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8" w:rsidRPr="00BB248D" w:rsidRDefault="0069479C" w:rsidP="002E6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</w:t>
      </w:r>
      <w:bookmarkStart w:id="0" w:name="_GoBack"/>
      <w:bookmarkEnd w:id="0"/>
      <w:r w:rsidR="002E67F8" w:rsidRPr="00BB248D">
        <w:rPr>
          <w:rFonts w:cstheme="minorHAnsi"/>
          <w:b/>
          <w:bCs/>
          <w:color w:val="FF0000"/>
          <w:sz w:val="24"/>
          <w:szCs w:val="24"/>
        </w:rPr>
        <w:t>Bečovská botanická zahrada - Koulelo se, koulelo – 30.</w:t>
      </w:r>
      <w:r w:rsidR="002E67F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E67F8" w:rsidRPr="00BB248D">
        <w:rPr>
          <w:rFonts w:cstheme="minorHAnsi"/>
          <w:b/>
          <w:bCs/>
          <w:color w:val="FF0000"/>
          <w:sz w:val="24"/>
          <w:szCs w:val="24"/>
        </w:rPr>
        <w:t>9.</w:t>
      </w:r>
      <w:r w:rsidR="002E67F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E67F8" w:rsidRPr="00BB248D">
        <w:rPr>
          <w:rFonts w:cstheme="minorHAnsi"/>
          <w:b/>
          <w:bCs/>
          <w:color w:val="FF0000"/>
          <w:sz w:val="24"/>
          <w:szCs w:val="24"/>
        </w:rPr>
        <w:t>2022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Příjezd do areálu Botanické zahrady v Bečově, seznámení s prostředím, prohlídka jednotlivých center, seznámení s lektorem EVVO, panem Václavem Brožkem. 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Seznámení se zásadami bezpečnosti při pobytu v centru, s organizačními pokyny</w:t>
      </w:r>
      <w:r w:rsidRPr="00BB248D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Seznámení se stavbou stromu, význam jednotlivých částí – kořeny, kmen, větve, listy, květy, plody; druhy ovocných stromů a jejich plody – práce s pracovními listy.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Význam ovoce jako významného zdroje vitamínů a minerálních látek pro lidský organizmus.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Stavba jablka, jednotlivé fáze růstu stromu ze semínka, způsoby ošetřování a péče </w:t>
      </w:r>
      <w:r w:rsidRPr="00BB248D">
        <w:rPr>
          <w:rFonts w:asciiTheme="minorHAnsi" w:hAnsiTheme="minorHAnsi" w:cstheme="minorHAnsi"/>
          <w:bCs/>
          <w:sz w:val="24"/>
          <w:szCs w:val="24"/>
        </w:rPr>
        <w:br/>
        <w:t>o stromy, používání chemie při boji se škůdci, choroby jablek. Původ jabloní – Asie.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Třídění jablek na jablka vhodná k moštování a jablka pro ovečky a jiná zvířata.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Modelování jablíček, kreslení do písku, hry s jablíčkovou motivací, hudební hádanky – zpěv písní o jablíčkách za doprovodu kytary a ukulele.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Seznámení s postupem výroby moštu, s ručními stroji používanými při výrobě moštu – způsob obsluhy, zásady bezpečnosti – drtič jablek, lis na ovoce.</w:t>
      </w:r>
    </w:p>
    <w:p w:rsidR="002E67F8" w:rsidRPr="00BB248D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Mletí jablek a následné lisování - střídání při obsluze strojů.</w:t>
      </w:r>
    </w:p>
    <w:p w:rsidR="002E67F8" w:rsidRDefault="002E67F8" w:rsidP="002E6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Závěrečný přípitek s lektorem a pedagogickým doprovodem na zdraví.</w:t>
      </w:r>
    </w:p>
    <w:p w:rsidR="002E67F8" w:rsidRPr="00BB248D" w:rsidRDefault="002E67F8" w:rsidP="002E67F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2E67F8" w:rsidRPr="00BB248D" w:rsidRDefault="002E67F8" w:rsidP="002E6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278A86AF" wp14:editId="085DA000">
            <wp:extent cx="3286360" cy="2463321"/>
            <wp:effectExtent l="0" t="7620" r="1905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30_0954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9547" cy="24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sz w:val="24"/>
          <w:szCs w:val="24"/>
          <w:lang w:eastAsia="cs-CZ"/>
        </w:rPr>
        <w:t xml:space="preserve">      </w:t>
      </w:r>
      <w:r>
        <w:rPr>
          <w:rFonts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0ACFCADD" wp14:editId="60A62FDD">
            <wp:extent cx="3287511" cy="2464183"/>
            <wp:effectExtent l="0" t="7302" r="952" b="953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30_101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6492" cy="24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F8" w:rsidRPr="00BB248D" w:rsidRDefault="002E67F8" w:rsidP="002E67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E67F8" w:rsidRPr="00BB248D" w:rsidRDefault="002E67F8" w:rsidP="002E67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F8"/>
    <w:multiLevelType w:val="hybridMultilevel"/>
    <w:tmpl w:val="8D6A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0"/>
    <w:rsid w:val="002D5305"/>
    <w:rsid w:val="002E67F8"/>
    <w:rsid w:val="0069479C"/>
    <w:rsid w:val="006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E67F8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67F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E67F8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67F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2023-04-17T06:52:00Z</dcterms:created>
  <dcterms:modified xsi:type="dcterms:W3CDTF">2023-04-17T11:11:00Z</dcterms:modified>
</cp:coreProperties>
</file>