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43" w:rsidRPr="003A706E" w:rsidRDefault="00B6433F" w:rsidP="00053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Zápis č. 3</w:t>
      </w:r>
      <w:r w:rsidR="00FB0157" w:rsidRPr="003A706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 xml:space="preserve"> </w:t>
      </w:r>
      <w:r w:rsidR="00FB0157" w:rsidRPr="003A706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ab/>
      </w:r>
      <w:r w:rsidR="009E294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2020/2021</w:t>
      </w:r>
    </w:p>
    <w:p w:rsidR="00FB0157" w:rsidRPr="003A706E" w:rsidRDefault="003A706E" w:rsidP="00053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</w:pPr>
      <w:r w:rsidRPr="003A706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z jednání Š</w:t>
      </w:r>
      <w:r w:rsidR="00053B43" w:rsidRPr="003A706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kolské rady při  Základní škole a mateřské školy Toužim,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p.o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.</w:t>
      </w:r>
      <w:proofErr w:type="gramEnd"/>
      <w:r w:rsidR="00053B43" w:rsidRPr="003A706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  <w:t xml:space="preserve"> </w:t>
      </w:r>
    </w:p>
    <w:p w:rsidR="00FB0157" w:rsidRPr="003A706E" w:rsidRDefault="00FB0157" w:rsidP="00053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cs-CZ"/>
        </w:rPr>
      </w:pPr>
    </w:p>
    <w:p w:rsidR="00053B43" w:rsidRDefault="00053B43" w:rsidP="00B15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3A70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dne </w:t>
      </w:r>
      <w:r w:rsidR="00B643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21</w:t>
      </w:r>
      <w:r w:rsidR="00B6433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. 06</w:t>
      </w:r>
      <w:r w:rsidR="00B643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. 2021</w:t>
      </w:r>
    </w:p>
    <w:p w:rsidR="00B154E3" w:rsidRPr="00B154E3" w:rsidRDefault="00B154E3" w:rsidP="00B15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:rsidR="00E430DF" w:rsidRDefault="00E430DF" w:rsidP="00E430DF">
      <w:pPr>
        <w:pStyle w:val="Bezmezer"/>
        <w:ind w:left="1416" w:hanging="1416"/>
        <w:rPr>
          <w:sz w:val="24"/>
          <w:szCs w:val="24"/>
        </w:rPr>
      </w:pPr>
      <w:r>
        <w:rPr>
          <w:sz w:val="24"/>
          <w:szCs w:val="24"/>
        </w:rPr>
        <w:t>Zúčastnění:</w:t>
      </w:r>
      <w:r>
        <w:rPr>
          <w:sz w:val="24"/>
          <w:szCs w:val="24"/>
        </w:rPr>
        <w:tab/>
        <w:t>I</w:t>
      </w:r>
      <w:r w:rsidR="00053B43" w:rsidRPr="003A706E">
        <w:rPr>
          <w:sz w:val="24"/>
          <w:szCs w:val="24"/>
        </w:rPr>
        <w:t xml:space="preserve">ng. Jiří Horník, Renata </w:t>
      </w:r>
      <w:proofErr w:type="spellStart"/>
      <w:r w:rsidR="00053B43" w:rsidRPr="003A706E">
        <w:rPr>
          <w:sz w:val="24"/>
          <w:szCs w:val="24"/>
        </w:rPr>
        <w:t>Páníková</w:t>
      </w:r>
      <w:proofErr w:type="spellEnd"/>
      <w:r w:rsidR="00053B43" w:rsidRPr="003A706E">
        <w:rPr>
          <w:sz w:val="24"/>
          <w:szCs w:val="24"/>
        </w:rPr>
        <w:t xml:space="preserve">, </w:t>
      </w:r>
    </w:p>
    <w:p w:rsidR="00E430DF" w:rsidRDefault="00053B43" w:rsidP="00E430DF">
      <w:pPr>
        <w:pStyle w:val="Bezmezer"/>
        <w:ind w:left="1416"/>
        <w:rPr>
          <w:sz w:val="24"/>
          <w:szCs w:val="24"/>
        </w:rPr>
      </w:pPr>
      <w:r w:rsidRPr="003A706E">
        <w:rPr>
          <w:sz w:val="24"/>
          <w:szCs w:val="24"/>
        </w:rPr>
        <w:t>Mgr. Marcela Kaderová, Mgr. Jiřina Dáňová,</w:t>
      </w:r>
      <w:r w:rsidR="00E430DF">
        <w:rPr>
          <w:sz w:val="24"/>
          <w:szCs w:val="24"/>
        </w:rPr>
        <w:t xml:space="preserve"> </w:t>
      </w:r>
    </w:p>
    <w:p w:rsidR="0028113E" w:rsidRPr="00E430DF" w:rsidRDefault="00E430DF" w:rsidP="00E430DF">
      <w:pPr>
        <w:pStyle w:val="Bezmezer"/>
        <w:ind w:left="1416"/>
        <w:rPr>
          <w:b/>
          <w:sz w:val="24"/>
          <w:szCs w:val="24"/>
        </w:rPr>
      </w:pPr>
      <w:r w:rsidRPr="00E430DF">
        <w:rPr>
          <w:sz w:val="24"/>
          <w:szCs w:val="24"/>
        </w:rPr>
        <w:t>Vladislava Hromková</w:t>
      </w:r>
      <w:r w:rsidR="0028113E" w:rsidRPr="003A706E">
        <w:rPr>
          <w:sz w:val="24"/>
          <w:szCs w:val="24"/>
        </w:rPr>
        <w:t xml:space="preserve">, Monika </w:t>
      </w:r>
      <w:proofErr w:type="spellStart"/>
      <w:r w:rsidR="0028113E" w:rsidRPr="003A706E">
        <w:rPr>
          <w:sz w:val="24"/>
          <w:szCs w:val="24"/>
        </w:rPr>
        <w:t>Kollarová</w:t>
      </w:r>
      <w:proofErr w:type="spellEnd"/>
      <w:r w:rsidR="0028113E" w:rsidRPr="003A706E">
        <w:rPr>
          <w:sz w:val="24"/>
          <w:szCs w:val="24"/>
        </w:rPr>
        <w:t xml:space="preserve"> (viz prezenční listina)</w:t>
      </w:r>
    </w:p>
    <w:p w:rsidR="0028113E" w:rsidRPr="00B154E3" w:rsidRDefault="00053B43" w:rsidP="00B154E3">
      <w:pPr>
        <w:rPr>
          <w:sz w:val="24"/>
          <w:szCs w:val="24"/>
        </w:rPr>
      </w:pPr>
      <w:r w:rsidRPr="003A706E">
        <w:rPr>
          <w:sz w:val="24"/>
          <w:szCs w:val="24"/>
        </w:rPr>
        <w:t>Host:</w:t>
      </w:r>
      <w:r w:rsidRPr="003A706E">
        <w:rPr>
          <w:sz w:val="24"/>
          <w:szCs w:val="24"/>
        </w:rPr>
        <w:tab/>
      </w:r>
      <w:r w:rsidRPr="003A706E">
        <w:rPr>
          <w:sz w:val="24"/>
          <w:szCs w:val="24"/>
        </w:rPr>
        <w:tab/>
        <w:t>PaedDr. Ingrid Franková, ŘŠ</w:t>
      </w:r>
    </w:p>
    <w:p w:rsidR="00F471C9" w:rsidRDefault="00F471C9" w:rsidP="007C3DF3">
      <w:pPr>
        <w:jc w:val="both"/>
        <w:rPr>
          <w:b/>
          <w:sz w:val="24"/>
          <w:szCs w:val="24"/>
        </w:rPr>
      </w:pPr>
    </w:p>
    <w:p w:rsidR="0034618A" w:rsidRPr="003A706E" w:rsidRDefault="0042128F" w:rsidP="007C3DF3">
      <w:pPr>
        <w:jc w:val="both"/>
        <w:rPr>
          <w:b/>
          <w:sz w:val="24"/>
          <w:szCs w:val="24"/>
        </w:rPr>
      </w:pPr>
      <w:r w:rsidRPr="003A706E">
        <w:rPr>
          <w:b/>
          <w:sz w:val="24"/>
          <w:szCs w:val="24"/>
        </w:rPr>
        <w:t xml:space="preserve">Zahájení </w:t>
      </w:r>
      <w:r w:rsidR="00053B43" w:rsidRPr="003A706E">
        <w:rPr>
          <w:b/>
          <w:sz w:val="24"/>
          <w:szCs w:val="24"/>
        </w:rPr>
        <w:t xml:space="preserve">a seznámení s programem </w:t>
      </w:r>
      <w:r w:rsidR="00A65E04" w:rsidRPr="003A706E">
        <w:rPr>
          <w:b/>
          <w:sz w:val="24"/>
          <w:szCs w:val="24"/>
        </w:rPr>
        <w:t>–</w:t>
      </w:r>
      <w:r w:rsidR="00053B43" w:rsidRPr="003A706E">
        <w:rPr>
          <w:b/>
          <w:sz w:val="24"/>
          <w:szCs w:val="24"/>
        </w:rPr>
        <w:t xml:space="preserve"> </w:t>
      </w:r>
      <w:r w:rsidR="00A65E04" w:rsidRPr="003A706E">
        <w:rPr>
          <w:b/>
          <w:sz w:val="24"/>
          <w:szCs w:val="24"/>
        </w:rPr>
        <w:t>Ing. Jiří Horník</w:t>
      </w:r>
    </w:p>
    <w:p w:rsidR="006850E1" w:rsidRDefault="006850E1" w:rsidP="006850E1">
      <w:pPr>
        <w:pStyle w:val="Bezmezer"/>
        <w:numPr>
          <w:ilvl w:val="0"/>
          <w:numId w:val="13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Volby do školské rady při ZŠ a MŠ Toužim </w:t>
      </w:r>
      <w:r w:rsidRPr="006850E1">
        <w:rPr>
          <w:b/>
          <w:color w:val="FF0000"/>
          <w:sz w:val="24"/>
          <w:szCs w:val="24"/>
        </w:rPr>
        <w:t>pro volební období VI. 2021 – V. 2024</w:t>
      </w:r>
      <w:r>
        <w:rPr>
          <w:b/>
          <w:color w:val="FF0000"/>
          <w:sz w:val="24"/>
          <w:szCs w:val="24"/>
        </w:rPr>
        <w:t>:</w:t>
      </w:r>
      <w:r w:rsidRPr="006850E1">
        <w:rPr>
          <w:b/>
          <w:color w:val="FF0000"/>
          <w:sz w:val="24"/>
          <w:szCs w:val="24"/>
        </w:rPr>
        <w:t xml:space="preserve"> </w:t>
      </w:r>
    </w:p>
    <w:p w:rsidR="00B6433F" w:rsidRPr="006850E1" w:rsidRDefault="006850E1" w:rsidP="006850E1">
      <w:pPr>
        <w:pStyle w:val="Bezmezer"/>
        <w:ind w:left="360"/>
        <w:rPr>
          <w:b/>
          <w:color w:val="FF0000"/>
          <w:sz w:val="24"/>
          <w:szCs w:val="24"/>
        </w:rPr>
      </w:pPr>
      <w:r w:rsidRPr="006850E1">
        <w:rPr>
          <w:b/>
          <w:color w:val="FF0000"/>
          <w:sz w:val="24"/>
          <w:szCs w:val="24"/>
        </w:rPr>
        <w:t xml:space="preserve">z řad </w:t>
      </w:r>
      <w:r w:rsidR="00B6433F" w:rsidRPr="006850E1">
        <w:rPr>
          <w:b/>
          <w:color w:val="FF0000"/>
          <w:sz w:val="24"/>
          <w:szCs w:val="24"/>
        </w:rPr>
        <w:t>zákonných zástupců (viz příloha):</w:t>
      </w:r>
      <w:r w:rsidR="00B6433F" w:rsidRPr="006850E1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="00B6433F" w:rsidRPr="006850E1">
        <w:rPr>
          <w:b/>
          <w:color w:val="FF0000"/>
          <w:sz w:val="24"/>
          <w:szCs w:val="24"/>
        </w:rPr>
        <w:t xml:space="preserve">Monika </w:t>
      </w:r>
      <w:proofErr w:type="spellStart"/>
      <w:r w:rsidR="00B6433F" w:rsidRPr="006850E1">
        <w:rPr>
          <w:b/>
          <w:color w:val="FF0000"/>
          <w:sz w:val="24"/>
          <w:szCs w:val="24"/>
        </w:rPr>
        <w:t>Kollarová</w:t>
      </w:r>
      <w:proofErr w:type="spellEnd"/>
    </w:p>
    <w:p w:rsidR="00B6433F" w:rsidRDefault="00B6433F" w:rsidP="00B6433F">
      <w:pPr>
        <w:pStyle w:val="Bezmezer"/>
        <w:ind w:left="720"/>
        <w:rPr>
          <w:b/>
          <w:color w:val="FF0000"/>
          <w:sz w:val="24"/>
          <w:szCs w:val="24"/>
        </w:rPr>
      </w:pPr>
      <w:r w:rsidRPr="006850E1">
        <w:rPr>
          <w:b/>
          <w:color w:val="FF0000"/>
          <w:sz w:val="24"/>
          <w:szCs w:val="24"/>
        </w:rPr>
        <w:tab/>
      </w:r>
      <w:r w:rsidRPr="006850E1">
        <w:rPr>
          <w:b/>
          <w:color w:val="FF0000"/>
          <w:sz w:val="24"/>
          <w:szCs w:val="24"/>
        </w:rPr>
        <w:tab/>
      </w:r>
      <w:r w:rsidRPr="006850E1">
        <w:rPr>
          <w:b/>
          <w:color w:val="FF0000"/>
          <w:sz w:val="24"/>
          <w:szCs w:val="24"/>
        </w:rPr>
        <w:tab/>
      </w:r>
      <w:r w:rsidRPr="006850E1">
        <w:rPr>
          <w:b/>
          <w:color w:val="FF0000"/>
          <w:sz w:val="24"/>
          <w:szCs w:val="24"/>
        </w:rPr>
        <w:tab/>
      </w:r>
      <w:r w:rsidR="006850E1">
        <w:rPr>
          <w:b/>
          <w:color w:val="FF0000"/>
          <w:sz w:val="24"/>
          <w:szCs w:val="24"/>
        </w:rPr>
        <w:tab/>
      </w:r>
      <w:r w:rsidR="006850E1">
        <w:rPr>
          <w:b/>
          <w:color w:val="FF0000"/>
          <w:sz w:val="24"/>
          <w:szCs w:val="24"/>
        </w:rPr>
        <w:tab/>
      </w:r>
      <w:r w:rsidRPr="006850E1">
        <w:rPr>
          <w:b/>
          <w:color w:val="FF0000"/>
          <w:sz w:val="24"/>
          <w:szCs w:val="24"/>
        </w:rPr>
        <w:t>Vladislava Hromková</w:t>
      </w:r>
    </w:p>
    <w:p w:rsidR="006850E1" w:rsidRDefault="006850E1" w:rsidP="00B6433F">
      <w:pPr>
        <w:pStyle w:val="Bezmezer"/>
        <w:ind w:left="720"/>
        <w:rPr>
          <w:b/>
          <w:color w:val="FF0000"/>
          <w:sz w:val="24"/>
          <w:szCs w:val="24"/>
        </w:rPr>
      </w:pPr>
    </w:p>
    <w:p w:rsidR="006850E1" w:rsidRDefault="006850E1" w:rsidP="006850E1">
      <w:pPr>
        <w:pStyle w:val="Bezmezer"/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Volby do školské rady při ZŠ a MŠ Toužim </w:t>
      </w:r>
      <w:r w:rsidRPr="006850E1">
        <w:rPr>
          <w:b/>
          <w:color w:val="FF0000"/>
          <w:sz w:val="24"/>
          <w:szCs w:val="24"/>
        </w:rPr>
        <w:t>pro volební období VI. 2021 – V. 2024</w:t>
      </w:r>
      <w:r>
        <w:rPr>
          <w:b/>
          <w:color w:val="FF0000"/>
          <w:sz w:val="24"/>
          <w:szCs w:val="24"/>
        </w:rPr>
        <w:t>:</w:t>
      </w:r>
      <w:r w:rsidRPr="006850E1">
        <w:rPr>
          <w:b/>
          <w:color w:val="FF0000"/>
          <w:sz w:val="24"/>
          <w:szCs w:val="24"/>
        </w:rPr>
        <w:t xml:space="preserve"> </w:t>
      </w:r>
    </w:p>
    <w:p w:rsidR="00B6433F" w:rsidRDefault="006850E1" w:rsidP="006850E1">
      <w:pPr>
        <w:pStyle w:val="Bezmezer"/>
        <w:ind w:firstLine="360"/>
        <w:rPr>
          <w:b/>
          <w:color w:val="FF0000"/>
          <w:sz w:val="24"/>
          <w:szCs w:val="24"/>
        </w:rPr>
      </w:pPr>
      <w:r w:rsidRPr="006850E1">
        <w:rPr>
          <w:b/>
          <w:color w:val="FF0000"/>
          <w:sz w:val="24"/>
          <w:szCs w:val="24"/>
        </w:rPr>
        <w:t>z</w:t>
      </w:r>
      <w:r>
        <w:rPr>
          <w:b/>
          <w:color w:val="FF0000"/>
          <w:sz w:val="24"/>
          <w:szCs w:val="24"/>
        </w:rPr>
        <w:t> </w:t>
      </w:r>
      <w:r w:rsidRPr="006850E1">
        <w:rPr>
          <w:b/>
          <w:color w:val="FF0000"/>
          <w:sz w:val="24"/>
          <w:szCs w:val="24"/>
        </w:rPr>
        <w:t>řad</w:t>
      </w:r>
      <w:r>
        <w:rPr>
          <w:b/>
          <w:color w:val="FF0000"/>
          <w:sz w:val="24"/>
          <w:szCs w:val="24"/>
        </w:rPr>
        <w:t xml:space="preserve"> pedagogických pracovníků ZŠ: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Mgr. Marcela Kaderová</w:t>
      </w:r>
    </w:p>
    <w:p w:rsidR="006850E1" w:rsidRDefault="006850E1" w:rsidP="006850E1">
      <w:pPr>
        <w:pStyle w:val="Bezmezer"/>
        <w:ind w:firstLine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Mgr. Jiřina Dáňová</w:t>
      </w:r>
    </w:p>
    <w:p w:rsidR="006850E1" w:rsidRPr="00B6433F" w:rsidRDefault="006850E1" w:rsidP="006850E1">
      <w:pPr>
        <w:pStyle w:val="Bezmezer"/>
        <w:ind w:firstLine="360"/>
        <w:rPr>
          <w:b/>
          <w:sz w:val="24"/>
          <w:szCs w:val="24"/>
        </w:rPr>
      </w:pPr>
    </w:p>
    <w:p w:rsidR="00B154E3" w:rsidRPr="00017AF9" w:rsidRDefault="00B6433F" w:rsidP="00017AF9">
      <w:pPr>
        <w:pStyle w:val="Bezmezer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Seznámení s proběhlými </w:t>
      </w:r>
      <w:r w:rsidR="0096025A">
        <w:rPr>
          <w:b/>
          <w:sz w:val="24"/>
          <w:szCs w:val="24"/>
        </w:rPr>
        <w:t>kontrolami ve školním roce 2020/2021:</w:t>
      </w:r>
    </w:p>
    <w:p w:rsidR="0096025A" w:rsidRDefault="0096025A" w:rsidP="0096025A">
      <w:pPr>
        <w:pStyle w:val="Bezmezer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ČŠI – 30. 03. 2021</w:t>
      </w:r>
    </w:p>
    <w:p w:rsidR="0096025A" w:rsidRDefault="0096025A" w:rsidP="00B154E3">
      <w:pPr>
        <w:pStyle w:val="Bezmezer"/>
        <w:ind w:left="106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Tematická inspekční činnost zaměřená na získávání a analyzování informací o činnosti školy v období distančního vzdělávání žáků, s ohledem na opatření související s pandemií nemoci </w:t>
      </w:r>
      <w:proofErr w:type="spellStart"/>
      <w:r>
        <w:rPr>
          <w:b/>
          <w:sz w:val="24"/>
          <w:szCs w:val="24"/>
        </w:rPr>
        <w:t>covid</w:t>
      </w:r>
      <w:proofErr w:type="spellEnd"/>
      <w:r>
        <w:rPr>
          <w:b/>
          <w:sz w:val="24"/>
          <w:szCs w:val="24"/>
        </w:rPr>
        <w:t xml:space="preserve"> – 19.</w:t>
      </w:r>
    </w:p>
    <w:p w:rsidR="0096025A" w:rsidRDefault="0096025A" w:rsidP="0096025A">
      <w:pPr>
        <w:pStyle w:val="Bezmezer"/>
        <w:ind w:left="1440"/>
        <w:rPr>
          <w:b/>
          <w:sz w:val="24"/>
          <w:szCs w:val="24"/>
        </w:rPr>
      </w:pPr>
    </w:p>
    <w:p w:rsidR="00B154E3" w:rsidRPr="00831C0B" w:rsidRDefault="0096025A" w:rsidP="00831C0B">
      <w:pPr>
        <w:pStyle w:val="Bezmezer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KHS Karlovarského kraje – 14. 06. 2021</w:t>
      </w:r>
    </w:p>
    <w:p w:rsidR="00CB3998" w:rsidRDefault="00E430DF" w:rsidP="00CB3998">
      <w:pPr>
        <w:pStyle w:val="Bezmezer"/>
        <w:ind w:left="1069"/>
        <w:rPr>
          <w:sz w:val="24"/>
          <w:szCs w:val="24"/>
        </w:rPr>
      </w:pPr>
      <w:r w:rsidRPr="00B154E3">
        <w:rPr>
          <w:sz w:val="24"/>
          <w:szCs w:val="24"/>
        </w:rPr>
        <w:t xml:space="preserve">Předmět kontroly: </w:t>
      </w:r>
    </w:p>
    <w:p w:rsidR="00E430DF" w:rsidRPr="00CB3998" w:rsidRDefault="00E430DF" w:rsidP="00CB3998">
      <w:pPr>
        <w:pStyle w:val="Bezmezer"/>
        <w:numPr>
          <w:ilvl w:val="0"/>
          <w:numId w:val="17"/>
        </w:numPr>
        <w:rPr>
          <w:b/>
          <w:sz w:val="24"/>
          <w:szCs w:val="24"/>
        </w:rPr>
      </w:pPr>
      <w:r w:rsidRPr="00B154E3">
        <w:rPr>
          <w:rFonts w:asciiTheme="minorHAnsi" w:hAnsiTheme="minorHAnsi" w:cstheme="minorHAnsi"/>
        </w:rPr>
        <w:t>Mateřská škola - plnění povinností stanovených platnou legislativou.</w:t>
      </w:r>
    </w:p>
    <w:p w:rsidR="00E430DF" w:rsidRPr="00B154E3" w:rsidRDefault="00E430DF" w:rsidP="00E430DF">
      <w:pPr>
        <w:pStyle w:val="Normlnweb"/>
        <w:numPr>
          <w:ilvl w:val="0"/>
          <w:numId w:val="17"/>
        </w:numPr>
        <w:rPr>
          <w:rFonts w:asciiTheme="minorHAnsi" w:hAnsiTheme="minorHAnsi" w:cstheme="minorHAnsi"/>
        </w:rPr>
      </w:pPr>
      <w:r w:rsidRPr="00B154E3">
        <w:rPr>
          <w:rFonts w:asciiTheme="minorHAnsi" w:hAnsiTheme="minorHAnsi" w:cstheme="minorHAnsi"/>
        </w:rPr>
        <w:t xml:space="preserve">Školní jídelna – výdejna </w:t>
      </w:r>
    </w:p>
    <w:p w:rsidR="00E430DF" w:rsidRPr="00B154E3" w:rsidRDefault="00E430DF" w:rsidP="00E430DF">
      <w:pPr>
        <w:pStyle w:val="Normlnweb"/>
        <w:numPr>
          <w:ilvl w:val="1"/>
          <w:numId w:val="17"/>
        </w:numPr>
        <w:rPr>
          <w:rFonts w:asciiTheme="minorHAnsi" w:hAnsiTheme="minorHAnsi" w:cstheme="minorHAnsi"/>
        </w:rPr>
      </w:pPr>
      <w:r w:rsidRPr="00B154E3">
        <w:rPr>
          <w:rFonts w:asciiTheme="minorHAnsi" w:hAnsiTheme="minorHAnsi" w:cstheme="minorHAnsi"/>
        </w:rPr>
        <w:t>plnění povinností stanovených v přímo použitelných předpisech ES týkajících se potravin a plnění povinností k ochraně veřejného zdraví při poskytování stravovacích služeb</w:t>
      </w:r>
    </w:p>
    <w:p w:rsidR="00E430DF" w:rsidRPr="00B154E3" w:rsidRDefault="00E430DF" w:rsidP="00E430DF">
      <w:pPr>
        <w:pStyle w:val="Normlnweb"/>
        <w:numPr>
          <w:ilvl w:val="1"/>
          <w:numId w:val="17"/>
        </w:numPr>
        <w:rPr>
          <w:rFonts w:asciiTheme="minorHAnsi" w:hAnsiTheme="minorHAnsi" w:cstheme="minorHAnsi"/>
        </w:rPr>
      </w:pPr>
      <w:r w:rsidRPr="00B154E3">
        <w:rPr>
          <w:rFonts w:asciiTheme="minorHAnsi" w:hAnsiTheme="minorHAnsi" w:cstheme="minorHAnsi"/>
        </w:rPr>
        <w:t>plnění povinností k ochraně veřejného zdraví při poskytování stravovacích služeb stanovených platnou legislativou</w:t>
      </w:r>
    </w:p>
    <w:p w:rsidR="00E430DF" w:rsidRPr="00B154E3" w:rsidRDefault="00E430DF" w:rsidP="00E430DF">
      <w:pPr>
        <w:pStyle w:val="Normlnweb"/>
        <w:numPr>
          <w:ilvl w:val="0"/>
          <w:numId w:val="17"/>
        </w:numPr>
        <w:rPr>
          <w:rFonts w:asciiTheme="minorHAnsi" w:hAnsiTheme="minorHAnsi" w:cstheme="minorHAnsi"/>
        </w:rPr>
      </w:pPr>
      <w:r w:rsidRPr="00B154E3">
        <w:rPr>
          <w:rFonts w:asciiTheme="minorHAnsi" w:hAnsiTheme="minorHAnsi" w:cstheme="minorHAnsi"/>
        </w:rPr>
        <w:t>Školní družina - plnění povinností stanovených platnou legislativou.</w:t>
      </w:r>
    </w:p>
    <w:p w:rsidR="00E430DF" w:rsidRPr="00B154E3" w:rsidRDefault="00E430DF" w:rsidP="00B154E3">
      <w:pPr>
        <w:pStyle w:val="Normlnweb"/>
        <w:numPr>
          <w:ilvl w:val="0"/>
          <w:numId w:val="17"/>
        </w:numPr>
        <w:rPr>
          <w:rFonts w:asciiTheme="minorHAnsi" w:hAnsiTheme="minorHAnsi" w:cstheme="minorHAnsi"/>
        </w:rPr>
      </w:pPr>
      <w:r w:rsidRPr="00B154E3">
        <w:rPr>
          <w:rFonts w:asciiTheme="minorHAnsi" w:hAnsiTheme="minorHAnsi" w:cstheme="minorHAnsi"/>
        </w:rPr>
        <w:t>Základní škola - plnění povinností s</w:t>
      </w:r>
      <w:r w:rsidR="00B154E3">
        <w:rPr>
          <w:rFonts w:asciiTheme="minorHAnsi" w:hAnsiTheme="minorHAnsi" w:cstheme="minorHAnsi"/>
        </w:rPr>
        <w:t xml:space="preserve">tanovených platnou legislativou, </w:t>
      </w:r>
      <w:r w:rsidR="00B154E3" w:rsidRPr="00B154E3">
        <w:rPr>
          <w:rFonts w:asciiTheme="minorHAnsi" w:hAnsiTheme="minorHAnsi" w:cstheme="minorHAnsi"/>
          <w:b/>
        </w:rPr>
        <w:t>souhlasné stanovisko s přemístěním učebny výpočetní techniky</w:t>
      </w:r>
      <w:r w:rsidR="00B154E3">
        <w:rPr>
          <w:rFonts w:asciiTheme="minorHAnsi" w:hAnsiTheme="minorHAnsi" w:cstheme="minorHAnsi"/>
          <w:b/>
        </w:rPr>
        <w:t>.</w:t>
      </w:r>
    </w:p>
    <w:p w:rsidR="009E2941" w:rsidRPr="00CB3998" w:rsidRDefault="00E430DF" w:rsidP="00CB3998">
      <w:pPr>
        <w:pStyle w:val="Normlnweb"/>
        <w:ind w:left="426" w:firstLine="708"/>
        <w:rPr>
          <w:rFonts w:asciiTheme="minorHAnsi" w:hAnsiTheme="minorHAnsi" w:cstheme="minorHAnsi"/>
          <w:b/>
        </w:rPr>
      </w:pPr>
      <w:r w:rsidRPr="00B154E3">
        <w:rPr>
          <w:rFonts w:asciiTheme="minorHAnsi" w:hAnsiTheme="minorHAnsi" w:cstheme="minorHAnsi"/>
          <w:b/>
        </w:rPr>
        <w:t xml:space="preserve">Kontrolou nebyly zjištěny žádné nedostatky. </w:t>
      </w:r>
    </w:p>
    <w:p w:rsidR="00CB3998" w:rsidRPr="00CB3998" w:rsidRDefault="00CB3998" w:rsidP="00314D02">
      <w:pPr>
        <w:pStyle w:val="Bezmezer"/>
        <w:numPr>
          <w:ilvl w:val="0"/>
          <w:numId w:val="1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Plánované akce: </w:t>
      </w:r>
    </w:p>
    <w:p w:rsidR="00B154E3" w:rsidRDefault="00CB3998" w:rsidP="00CB3998">
      <w:pPr>
        <w:pStyle w:val="Bezmezer"/>
        <w:numPr>
          <w:ilvl w:val="0"/>
          <w:numId w:val="18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investiční záměr „Budování zázemí družin a školních klubů“ </w:t>
      </w:r>
      <w:r w:rsidRPr="00CB3998">
        <w:rPr>
          <w:sz w:val="24"/>
          <w:szCs w:val="24"/>
        </w:rPr>
        <w:t>v rámci Strategického rámce MAP – seznam investičních priorit ZŠ (2021-2027)</w:t>
      </w:r>
    </w:p>
    <w:p w:rsidR="00CB3998" w:rsidRPr="00CB3998" w:rsidRDefault="00CB3998" w:rsidP="00CB3998">
      <w:pPr>
        <w:pStyle w:val="Bezmezer"/>
        <w:numPr>
          <w:ilvl w:val="0"/>
          <w:numId w:val="18"/>
        </w:numPr>
        <w:rPr>
          <w:sz w:val="24"/>
          <w:szCs w:val="24"/>
        </w:rPr>
      </w:pPr>
      <w:r>
        <w:rPr>
          <w:b/>
          <w:sz w:val="24"/>
          <w:szCs w:val="24"/>
        </w:rPr>
        <w:t>rekonstrukce elektroinstalace v celé budově naší školy (stěhování, malování)</w:t>
      </w:r>
    </w:p>
    <w:p w:rsidR="00CB3998" w:rsidRDefault="00CB3998" w:rsidP="00CB3998">
      <w:pPr>
        <w:pStyle w:val="Bezmezer"/>
        <w:numPr>
          <w:ilvl w:val="0"/>
          <w:numId w:val="18"/>
        </w:numPr>
        <w:rPr>
          <w:sz w:val="24"/>
          <w:szCs w:val="24"/>
        </w:rPr>
      </w:pPr>
      <w:r>
        <w:rPr>
          <w:b/>
          <w:sz w:val="24"/>
          <w:szCs w:val="24"/>
        </w:rPr>
        <w:t>vybudování nové učebny výpočetní techniky, pořízení nábytku, projektoru, plátna</w:t>
      </w:r>
    </w:p>
    <w:p w:rsidR="00CB3998" w:rsidRDefault="00CB3998" w:rsidP="00831C0B">
      <w:pPr>
        <w:pStyle w:val="Bezmezer"/>
        <w:rPr>
          <w:b/>
          <w:sz w:val="24"/>
          <w:szCs w:val="24"/>
        </w:rPr>
      </w:pPr>
    </w:p>
    <w:p w:rsidR="00F471C9" w:rsidRDefault="00F471C9" w:rsidP="00831C0B">
      <w:pPr>
        <w:pStyle w:val="Bezmezer"/>
        <w:rPr>
          <w:b/>
          <w:sz w:val="24"/>
          <w:szCs w:val="24"/>
        </w:rPr>
      </w:pPr>
    </w:p>
    <w:p w:rsidR="00F471C9" w:rsidRDefault="00F471C9" w:rsidP="00831C0B">
      <w:pPr>
        <w:pStyle w:val="Bezmezer"/>
        <w:rPr>
          <w:b/>
          <w:sz w:val="24"/>
          <w:szCs w:val="24"/>
        </w:rPr>
      </w:pPr>
    </w:p>
    <w:p w:rsidR="00F471C9" w:rsidRDefault="00F471C9" w:rsidP="00831C0B">
      <w:pPr>
        <w:pStyle w:val="Bezmezer"/>
        <w:rPr>
          <w:b/>
          <w:sz w:val="24"/>
          <w:szCs w:val="24"/>
        </w:rPr>
      </w:pPr>
    </w:p>
    <w:p w:rsidR="0096025A" w:rsidRDefault="0096025A" w:rsidP="00314D02">
      <w:pPr>
        <w:pStyle w:val="Bezmezer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Seznámení s proběhlými akcemi </w:t>
      </w:r>
      <w:r w:rsidR="00CB3998">
        <w:rPr>
          <w:b/>
          <w:sz w:val="24"/>
          <w:szCs w:val="24"/>
        </w:rPr>
        <w:t xml:space="preserve">na konci školního roku v </w:t>
      </w:r>
      <w:r>
        <w:rPr>
          <w:b/>
          <w:sz w:val="24"/>
          <w:szCs w:val="24"/>
        </w:rPr>
        <w:t>MŠ a ZŠ</w:t>
      </w:r>
      <w:r w:rsidR="00CB3998">
        <w:rPr>
          <w:b/>
          <w:sz w:val="24"/>
          <w:szCs w:val="24"/>
        </w:rPr>
        <w:t xml:space="preserve"> – viz webové stránky školy</w:t>
      </w:r>
    </w:p>
    <w:p w:rsidR="00CB3998" w:rsidRDefault="00CB3998" w:rsidP="00CB3998">
      <w:pPr>
        <w:pStyle w:val="Bezmezer"/>
        <w:ind w:left="644"/>
        <w:rPr>
          <w:b/>
          <w:sz w:val="24"/>
          <w:szCs w:val="24"/>
        </w:rPr>
      </w:pPr>
    </w:p>
    <w:p w:rsidR="00017AF9" w:rsidRDefault="00017AF9" w:rsidP="00514A64">
      <w:pPr>
        <w:pStyle w:val="Bezmezer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Distanční vzdělávání v době karantény</w:t>
      </w:r>
    </w:p>
    <w:p w:rsidR="00F471C9" w:rsidRDefault="00F471C9" w:rsidP="00F471C9">
      <w:pPr>
        <w:pStyle w:val="Bezmezer"/>
        <w:ind w:left="360"/>
        <w:rPr>
          <w:b/>
          <w:sz w:val="24"/>
          <w:szCs w:val="24"/>
        </w:rPr>
      </w:pPr>
    </w:p>
    <w:p w:rsidR="00514A64" w:rsidRPr="00CB3998" w:rsidRDefault="00017AF9" w:rsidP="00514A64">
      <w:pPr>
        <w:pStyle w:val="Bezmezer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Diskuze</w:t>
      </w:r>
      <w:r w:rsidR="00514A64" w:rsidRPr="00CB3998">
        <w:rPr>
          <w:b/>
          <w:sz w:val="24"/>
          <w:szCs w:val="24"/>
        </w:rPr>
        <w:tab/>
      </w:r>
      <w:r w:rsidR="00514A64" w:rsidRPr="00CB3998">
        <w:rPr>
          <w:b/>
          <w:sz w:val="24"/>
          <w:szCs w:val="24"/>
        </w:rPr>
        <w:tab/>
      </w:r>
    </w:p>
    <w:p w:rsidR="00204453" w:rsidRDefault="00204453" w:rsidP="00491CDB">
      <w:pPr>
        <w:jc w:val="both"/>
        <w:rPr>
          <w:sz w:val="24"/>
          <w:szCs w:val="24"/>
        </w:rPr>
      </w:pPr>
    </w:p>
    <w:p w:rsidR="00F471C9" w:rsidRDefault="00F471C9" w:rsidP="00491CDB">
      <w:pPr>
        <w:jc w:val="both"/>
        <w:rPr>
          <w:sz w:val="24"/>
          <w:szCs w:val="24"/>
        </w:rPr>
      </w:pPr>
    </w:p>
    <w:p w:rsidR="00F471C9" w:rsidRPr="003A706E" w:rsidRDefault="00F471C9" w:rsidP="00491CDB">
      <w:pPr>
        <w:jc w:val="both"/>
        <w:rPr>
          <w:sz w:val="24"/>
          <w:szCs w:val="24"/>
        </w:rPr>
      </w:pPr>
    </w:p>
    <w:p w:rsidR="009B5F2A" w:rsidRPr="00017AF9" w:rsidRDefault="00491CDB" w:rsidP="00017AF9">
      <w:pPr>
        <w:jc w:val="both"/>
        <w:rPr>
          <w:sz w:val="24"/>
          <w:szCs w:val="24"/>
        </w:rPr>
      </w:pPr>
      <w:r w:rsidRPr="003A706E">
        <w:rPr>
          <w:sz w:val="24"/>
          <w:szCs w:val="24"/>
        </w:rPr>
        <w:t>Zapsala: Mgr. Jiřina Dáňová</w:t>
      </w:r>
    </w:p>
    <w:p w:rsidR="009B5F2A" w:rsidRPr="009B5F2A" w:rsidRDefault="009B5F2A" w:rsidP="009B5F2A">
      <w:pPr>
        <w:ind w:firstLine="444"/>
      </w:pPr>
    </w:p>
    <w:p w:rsidR="0034618A" w:rsidRDefault="0034618A"/>
    <w:p w:rsidR="00204453" w:rsidRDefault="00204453"/>
    <w:p w:rsidR="00204453" w:rsidRDefault="00204453"/>
    <w:p w:rsidR="00204453" w:rsidRDefault="00204453"/>
    <w:sectPr w:rsidR="00204453" w:rsidSect="00831C0B">
      <w:pgSz w:w="11906" w:h="16838"/>
      <w:pgMar w:top="90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2C76"/>
    <w:multiLevelType w:val="hybridMultilevel"/>
    <w:tmpl w:val="C448927C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9010CCE"/>
    <w:multiLevelType w:val="hybridMultilevel"/>
    <w:tmpl w:val="F30808B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B6A63"/>
    <w:multiLevelType w:val="hybridMultilevel"/>
    <w:tmpl w:val="6C8EE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7811"/>
    <w:multiLevelType w:val="hybridMultilevel"/>
    <w:tmpl w:val="C984542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0902B1"/>
    <w:multiLevelType w:val="hybridMultilevel"/>
    <w:tmpl w:val="E6DAEC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6C3C"/>
    <w:multiLevelType w:val="hybridMultilevel"/>
    <w:tmpl w:val="FF40ED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51D20"/>
    <w:multiLevelType w:val="hybridMultilevel"/>
    <w:tmpl w:val="11E6186A"/>
    <w:lvl w:ilvl="0" w:tplc="0405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228E5A99"/>
    <w:multiLevelType w:val="hybridMultilevel"/>
    <w:tmpl w:val="04384A76"/>
    <w:lvl w:ilvl="0" w:tplc="1334FF26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2C6F525E"/>
    <w:multiLevelType w:val="hybridMultilevel"/>
    <w:tmpl w:val="0E92680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5F14E5"/>
    <w:multiLevelType w:val="hybridMultilevel"/>
    <w:tmpl w:val="955C7F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D4878"/>
    <w:multiLevelType w:val="hybridMultilevel"/>
    <w:tmpl w:val="EE6EB58E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06A1127"/>
    <w:multiLevelType w:val="hybridMultilevel"/>
    <w:tmpl w:val="7F00B0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44B21"/>
    <w:multiLevelType w:val="hybridMultilevel"/>
    <w:tmpl w:val="C2F253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2338B"/>
    <w:multiLevelType w:val="hybridMultilevel"/>
    <w:tmpl w:val="4B44E42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6AF50936"/>
    <w:multiLevelType w:val="hybridMultilevel"/>
    <w:tmpl w:val="6F8228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A3966"/>
    <w:multiLevelType w:val="hybridMultilevel"/>
    <w:tmpl w:val="1E2021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7323A"/>
    <w:multiLevelType w:val="hybridMultilevel"/>
    <w:tmpl w:val="37E852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6129A"/>
    <w:multiLevelType w:val="hybridMultilevel"/>
    <w:tmpl w:val="5936E1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2"/>
  </w:num>
  <w:num w:numId="5">
    <w:abstractNumId w:val="1"/>
  </w:num>
  <w:num w:numId="6">
    <w:abstractNumId w:val="16"/>
  </w:num>
  <w:num w:numId="7">
    <w:abstractNumId w:val="14"/>
  </w:num>
  <w:num w:numId="8">
    <w:abstractNumId w:val="15"/>
  </w:num>
  <w:num w:numId="9">
    <w:abstractNumId w:val="4"/>
  </w:num>
  <w:num w:numId="10">
    <w:abstractNumId w:val="17"/>
  </w:num>
  <w:num w:numId="11">
    <w:abstractNumId w:val="6"/>
  </w:num>
  <w:num w:numId="12">
    <w:abstractNumId w:val="3"/>
  </w:num>
  <w:num w:numId="13">
    <w:abstractNumId w:val="1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8A"/>
    <w:rsid w:val="00017AF9"/>
    <w:rsid w:val="0003705C"/>
    <w:rsid w:val="00053B43"/>
    <w:rsid w:val="000C3EC3"/>
    <w:rsid w:val="001103AB"/>
    <w:rsid w:val="001E45CE"/>
    <w:rsid w:val="00203AFE"/>
    <w:rsid w:val="00204453"/>
    <w:rsid w:val="0028113E"/>
    <w:rsid w:val="00314D02"/>
    <w:rsid w:val="0034618A"/>
    <w:rsid w:val="0035701E"/>
    <w:rsid w:val="003A706E"/>
    <w:rsid w:val="0042128F"/>
    <w:rsid w:val="00491CDB"/>
    <w:rsid w:val="00514A64"/>
    <w:rsid w:val="005F142B"/>
    <w:rsid w:val="00630A26"/>
    <w:rsid w:val="006850E1"/>
    <w:rsid w:val="00694807"/>
    <w:rsid w:val="006C6FEE"/>
    <w:rsid w:val="00753973"/>
    <w:rsid w:val="007C3DF3"/>
    <w:rsid w:val="00831C0B"/>
    <w:rsid w:val="008C0C8D"/>
    <w:rsid w:val="008F013C"/>
    <w:rsid w:val="0096025A"/>
    <w:rsid w:val="00996A85"/>
    <w:rsid w:val="009A6470"/>
    <w:rsid w:val="009B5F2A"/>
    <w:rsid w:val="009E2941"/>
    <w:rsid w:val="00A65E04"/>
    <w:rsid w:val="00AC16E4"/>
    <w:rsid w:val="00AF0857"/>
    <w:rsid w:val="00B154E3"/>
    <w:rsid w:val="00B43029"/>
    <w:rsid w:val="00B51164"/>
    <w:rsid w:val="00B6433F"/>
    <w:rsid w:val="00BA1B75"/>
    <w:rsid w:val="00BB070B"/>
    <w:rsid w:val="00C873F7"/>
    <w:rsid w:val="00CB3998"/>
    <w:rsid w:val="00CC6189"/>
    <w:rsid w:val="00D21B29"/>
    <w:rsid w:val="00DE22D2"/>
    <w:rsid w:val="00DE465E"/>
    <w:rsid w:val="00DF6F5F"/>
    <w:rsid w:val="00E3109D"/>
    <w:rsid w:val="00E430DF"/>
    <w:rsid w:val="00EC4059"/>
    <w:rsid w:val="00F471C9"/>
    <w:rsid w:val="00FB0157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FE87C-B138-49A1-A18A-B6284F4B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807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4807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B5F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2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2D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E430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Dáňová</dc:creator>
  <cp:keywords/>
  <dc:description/>
  <cp:lastModifiedBy>Ingrid Franková</cp:lastModifiedBy>
  <cp:revision>3</cp:revision>
  <cp:lastPrinted>2021-11-25T09:15:00Z</cp:lastPrinted>
  <dcterms:created xsi:type="dcterms:W3CDTF">2021-09-20T11:34:00Z</dcterms:created>
  <dcterms:modified xsi:type="dcterms:W3CDTF">2021-09-20T11:48:00Z</dcterms:modified>
</cp:coreProperties>
</file>