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2C3C1" w14:textId="77777777" w:rsidR="000B487C" w:rsidRPr="00A156CB" w:rsidRDefault="000B487C" w:rsidP="000B487C">
      <w:pPr>
        <w:spacing w:after="0" w:line="259" w:lineRule="auto"/>
        <w:ind w:left="0" w:right="-1089" w:firstLine="0"/>
        <w:jc w:val="left"/>
        <w:rPr>
          <w:rFonts w:ascii="Times New Roman" w:hAnsi="Times New Roman" w:cs="Times New Roman"/>
        </w:rPr>
      </w:pPr>
    </w:p>
    <w:p w14:paraId="236C898C" w14:textId="77777777" w:rsidR="000B487C" w:rsidRPr="002733F3" w:rsidRDefault="000B487C" w:rsidP="000B487C">
      <w:pPr>
        <w:jc w:val="center"/>
        <w:rPr>
          <w:rFonts w:ascii="Times New Roman" w:hAnsi="Times New Roman" w:cs="Times New Roman"/>
        </w:rPr>
      </w:pPr>
    </w:p>
    <w:p w14:paraId="15E58FD0" w14:textId="77777777" w:rsidR="000B487C" w:rsidRPr="002733F3" w:rsidRDefault="000B487C" w:rsidP="000B487C">
      <w:pPr>
        <w:jc w:val="center"/>
        <w:rPr>
          <w:rFonts w:ascii="Times New Roman" w:hAnsi="Times New Roman" w:cs="Times New Roman"/>
        </w:rPr>
      </w:pPr>
    </w:p>
    <w:p w14:paraId="22CACAC6" w14:textId="77777777" w:rsidR="000B487C" w:rsidRPr="002733F3" w:rsidRDefault="000B487C" w:rsidP="000B487C">
      <w:pPr>
        <w:jc w:val="center"/>
        <w:rPr>
          <w:rFonts w:ascii="Times New Roman" w:hAnsi="Times New Roman" w:cs="Times New Roman"/>
        </w:rPr>
      </w:pPr>
    </w:p>
    <w:p w14:paraId="58D1C7D9" w14:textId="77777777" w:rsidR="000B487C" w:rsidRPr="002733F3" w:rsidRDefault="000B487C" w:rsidP="000B487C">
      <w:pPr>
        <w:jc w:val="center"/>
        <w:rPr>
          <w:rFonts w:ascii="Times New Roman" w:hAnsi="Times New Roman" w:cs="Times New Roman"/>
        </w:rPr>
      </w:pPr>
    </w:p>
    <w:p w14:paraId="02ECB956" w14:textId="77777777" w:rsidR="000B487C" w:rsidRDefault="000B487C" w:rsidP="000B487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DUŠIČKY U NÁS </w:t>
      </w:r>
    </w:p>
    <w:p w14:paraId="4E8EC220" w14:textId="77777777" w:rsidR="000B487C" w:rsidRDefault="000B487C" w:rsidP="000B487C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A VE SVĚTĚ</w:t>
      </w:r>
    </w:p>
    <w:p w14:paraId="55BA3412" w14:textId="77777777" w:rsidR="000B487C" w:rsidRDefault="000B487C" w:rsidP="000B487C">
      <w:pPr>
        <w:jc w:val="center"/>
        <w:rPr>
          <w:rFonts w:ascii="Times New Roman" w:hAnsi="Times New Roman" w:cs="Times New Roman"/>
          <w:szCs w:val="40"/>
        </w:rPr>
      </w:pPr>
    </w:p>
    <w:p w14:paraId="636C7D57" w14:textId="77777777" w:rsidR="000B487C" w:rsidRDefault="000B487C" w:rsidP="000B487C">
      <w:pPr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22. října 2025</w:t>
      </w:r>
    </w:p>
    <w:p w14:paraId="54115489" w14:textId="77777777" w:rsidR="000B487C" w:rsidRDefault="000B487C" w:rsidP="000B487C">
      <w:pPr>
        <w:jc w:val="center"/>
        <w:rPr>
          <w:rFonts w:ascii="Times New Roman" w:hAnsi="Times New Roman" w:cs="Times New Roman"/>
          <w:szCs w:val="40"/>
        </w:rPr>
      </w:pPr>
    </w:p>
    <w:p w14:paraId="37E4F51F" w14:textId="77777777" w:rsidR="000B487C" w:rsidRDefault="000B487C" w:rsidP="000B487C">
      <w:pPr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Bc. Monika Volfová, Mgr. Jana Peštová,</w:t>
      </w:r>
    </w:p>
    <w:p w14:paraId="659C6892" w14:textId="77777777" w:rsidR="000B487C" w:rsidRDefault="000B487C" w:rsidP="000B487C">
      <w:pPr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Mgr. Lenka Samcová</w:t>
      </w:r>
    </w:p>
    <w:p w14:paraId="3C649FBA" w14:textId="77777777" w:rsidR="000B487C" w:rsidRPr="00A156CB" w:rsidRDefault="000B487C" w:rsidP="000B487C">
      <w:pPr>
        <w:spacing w:after="0" w:line="259" w:lineRule="auto"/>
        <w:ind w:left="0" w:right="-1089" w:firstLine="0"/>
        <w:jc w:val="left"/>
        <w:rPr>
          <w:rFonts w:ascii="Times New Roman" w:hAnsi="Times New Roman" w:cs="Times New Roman"/>
          <w:szCs w:val="40"/>
        </w:rPr>
      </w:pPr>
    </w:p>
    <w:p w14:paraId="7B50719E" w14:textId="77777777" w:rsidR="000B487C" w:rsidRDefault="000B487C" w:rsidP="000B487C">
      <w:pPr>
        <w:spacing w:after="160" w:line="259" w:lineRule="auto"/>
        <w:ind w:left="0" w:right="0" w:firstLine="0"/>
        <w:jc w:val="left"/>
        <w:rPr>
          <w:rFonts w:ascii="Mistral" w:hAnsi="Mistral"/>
          <w:sz w:val="24"/>
          <w:szCs w:val="24"/>
        </w:rPr>
      </w:pPr>
      <w:r>
        <w:rPr>
          <w:rFonts w:ascii="Mistral" w:hAnsi="Mistral"/>
          <w:sz w:val="24"/>
          <w:szCs w:val="24"/>
        </w:rPr>
        <w:br w:type="page"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940"/>
      </w:tblGrid>
      <w:tr w:rsidR="000B487C" w:rsidRPr="00FA47AB" w14:paraId="32E748D7" w14:textId="77777777" w:rsidTr="00243F8B">
        <w:trPr>
          <w:trHeight w:val="1371"/>
          <w:jc w:val="center"/>
        </w:trPr>
        <w:tc>
          <w:tcPr>
            <w:tcW w:w="2122" w:type="dxa"/>
            <w:vAlign w:val="center"/>
          </w:tcPr>
          <w:p w14:paraId="36FA81DD" w14:textId="77777777" w:rsidR="000B487C" w:rsidRPr="00FA47AB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54CE61" w14:textId="77777777" w:rsidR="000B487C" w:rsidRPr="005F45C5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projektu</w:t>
            </w:r>
          </w:p>
        </w:tc>
        <w:tc>
          <w:tcPr>
            <w:tcW w:w="6940" w:type="dxa"/>
            <w:vAlign w:val="center"/>
          </w:tcPr>
          <w:p w14:paraId="277E49F0" w14:textId="77777777" w:rsidR="000B487C" w:rsidRPr="008D3E72" w:rsidRDefault="000B487C" w:rsidP="00243F8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DUŠIČKY U NÁS A VE SVĚTĚ</w:t>
            </w:r>
          </w:p>
        </w:tc>
      </w:tr>
      <w:tr w:rsidR="000B487C" w:rsidRPr="00FA47AB" w14:paraId="44FB53F3" w14:textId="77777777" w:rsidTr="00243F8B">
        <w:trPr>
          <w:jc w:val="center"/>
        </w:trPr>
        <w:tc>
          <w:tcPr>
            <w:tcW w:w="2122" w:type="dxa"/>
            <w:vAlign w:val="center"/>
          </w:tcPr>
          <w:p w14:paraId="6DE232F9" w14:textId="77777777" w:rsidR="000B487C" w:rsidRPr="00FA47AB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CA769E" w14:textId="77777777" w:rsidR="000B487C" w:rsidRPr="00FA47AB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Autor</w:t>
            </w:r>
          </w:p>
          <w:p w14:paraId="07353E21" w14:textId="77777777" w:rsidR="000B487C" w:rsidRPr="00FA47AB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209D2A58" w14:textId="77777777" w:rsidR="000B487C" w:rsidRDefault="000B487C" w:rsidP="00243F8B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6E27D8" w14:textId="77777777" w:rsidR="000B487C" w:rsidRPr="00FA47AB" w:rsidRDefault="000B487C" w:rsidP="00243F8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Mgr. Lenka Samcová, Bc. Monika Volfová, Mgr. Jana Peštová</w:t>
            </w:r>
          </w:p>
        </w:tc>
      </w:tr>
      <w:tr w:rsidR="000B487C" w:rsidRPr="00FA47AB" w14:paraId="3AB9F4E5" w14:textId="77777777" w:rsidTr="00243F8B">
        <w:trPr>
          <w:jc w:val="center"/>
        </w:trPr>
        <w:tc>
          <w:tcPr>
            <w:tcW w:w="2122" w:type="dxa"/>
            <w:vAlign w:val="center"/>
          </w:tcPr>
          <w:p w14:paraId="78D059E1" w14:textId="77777777" w:rsidR="000B487C" w:rsidRPr="00FA47AB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150D50" w14:textId="77777777" w:rsidR="000B487C" w:rsidRPr="00FA47AB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Realizace</w:t>
            </w:r>
          </w:p>
          <w:p w14:paraId="7EACAA93" w14:textId="77777777" w:rsidR="000B487C" w:rsidRPr="00FA47AB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  <w:vAlign w:val="center"/>
          </w:tcPr>
          <w:p w14:paraId="4118B4A0" w14:textId="77777777" w:rsidR="000B487C" w:rsidRDefault="000B487C" w:rsidP="00243F8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školní rok 2025/</w:t>
            </w:r>
            <w:r w:rsidRPr="00FA47AB">
              <w:rPr>
                <w:rFonts w:ascii="Times New Roman" w:hAnsi="Times New Roman" w:cs="Times New Roman"/>
                <w:b/>
                <w:sz w:val="32"/>
                <w:szCs w:val="32"/>
              </w:rPr>
              <w:t>202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14:paraId="6BD63544" w14:textId="77777777" w:rsidR="000B487C" w:rsidRDefault="000B487C" w:rsidP="00243F8B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  <w:lang w:eastAsia="ja-JP"/>
              </w:rPr>
              <w:t>celá škola</w:t>
            </w:r>
          </w:p>
          <w:p w14:paraId="13C65510" w14:textId="77777777" w:rsidR="000B487C" w:rsidRPr="005C4EB6" w:rsidRDefault="000B487C" w:rsidP="00243F8B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</w:rPr>
              <w:t>22.10.2025</w:t>
            </w:r>
          </w:p>
        </w:tc>
      </w:tr>
      <w:tr w:rsidR="000B487C" w:rsidRPr="00FA47AB" w14:paraId="66E0D88B" w14:textId="77777777" w:rsidTr="00243F8B">
        <w:trPr>
          <w:jc w:val="center"/>
        </w:trPr>
        <w:tc>
          <w:tcPr>
            <w:tcW w:w="2122" w:type="dxa"/>
            <w:vAlign w:val="center"/>
          </w:tcPr>
          <w:p w14:paraId="0AF4C3DF" w14:textId="77777777" w:rsidR="000B487C" w:rsidRPr="00FA47AB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Typ projektu</w:t>
            </w:r>
          </w:p>
        </w:tc>
        <w:tc>
          <w:tcPr>
            <w:tcW w:w="6940" w:type="dxa"/>
          </w:tcPr>
          <w:p w14:paraId="6B0AEAD8" w14:textId="77777777" w:rsidR="000B487C" w:rsidRDefault="000B487C" w:rsidP="00243F8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celoškolní</w:t>
            </w:r>
          </w:p>
          <w:p w14:paraId="1CE06073" w14:textId="77777777" w:rsidR="000B487C" w:rsidRPr="00FA47AB" w:rsidRDefault="000B487C" w:rsidP="00243F8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 vyučovacích hodin</w:t>
            </w:r>
          </w:p>
        </w:tc>
      </w:tr>
      <w:tr w:rsidR="000B487C" w:rsidRPr="000B487C" w14:paraId="67C8FB85" w14:textId="77777777" w:rsidTr="00243F8B">
        <w:trPr>
          <w:jc w:val="center"/>
        </w:trPr>
        <w:tc>
          <w:tcPr>
            <w:tcW w:w="2122" w:type="dxa"/>
            <w:vAlign w:val="center"/>
          </w:tcPr>
          <w:p w14:paraId="5AE0323F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Smysl projektu</w:t>
            </w:r>
          </w:p>
        </w:tc>
        <w:tc>
          <w:tcPr>
            <w:tcW w:w="6940" w:type="dxa"/>
          </w:tcPr>
          <w:p w14:paraId="65F48E59" w14:textId="77777777" w:rsidR="000B487C" w:rsidRPr="000B487C" w:rsidRDefault="000B487C" w:rsidP="000B487C">
            <w:pPr>
              <w:pStyle w:val="Odstavecseseznamem"/>
              <w:numPr>
                <w:ilvl w:val="0"/>
                <w:numId w:val="4"/>
              </w:numPr>
              <w:suppressAutoHyphens/>
              <w:spacing w:after="0" w:line="240" w:lineRule="auto"/>
              <w:ind w:left="318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seznámení s Americkým svátkem Halloween a Mexickým svátkem Dia de los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Muertosv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 rámci průřezového tématu Multikulturní výchova a srovnání s Českým Dnem zesnulých</w:t>
            </w:r>
          </w:p>
          <w:p w14:paraId="7205E903" w14:textId="77777777" w:rsidR="000B487C" w:rsidRPr="000B487C" w:rsidRDefault="000B487C" w:rsidP="000B487C">
            <w:pPr>
              <w:pStyle w:val="Odstavecseseznamem"/>
              <w:numPr>
                <w:ilvl w:val="0"/>
                <w:numId w:val="4"/>
              </w:numPr>
              <w:suppressAutoHyphens/>
              <w:spacing w:after="0" w:line="240" w:lineRule="auto"/>
              <w:ind w:left="318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kooperace ve skupinách při plnění úkolů</w:t>
            </w:r>
          </w:p>
        </w:tc>
      </w:tr>
      <w:tr w:rsidR="000B487C" w:rsidRPr="000B487C" w14:paraId="1F96E384" w14:textId="77777777" w:rsidTr="00243F8B">
        <w:trPr>
          <w:jc w:val="center"/>
        </w:trPr>
        <w:tc>
          <w:tcPr>
            <w:tcW w:w="2122" w:type="dxa"/>
            <w:vAlign w:val="center"/>
          </w:tcPr>
          <w:p w14:paraId="2465F8A8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Klíčové</w:t>
            </w:r>
          </w:p>
          <w:p w14:paraId="7701089D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kompetence</w:t>
            </w:r>
          </w:p>
        </w:tc>
        <w:tc>
          <w:tcPr>
            <w:tcW w:w="6940" w:type="dxa"/>
          </w:tcPr>
          <w:p w14:paraId="7DB46917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Kompetence digitální:</w:t>
            </w:r>
          </w:p>
          <w:p w14:paraId="0D309384" w14:textId="77777777" w:rsidR="000B487C" w:rsidRPr="000B487C" w:rsidRDefault="000B487C" w:rsidP="000B487C">
            <w:pPr>
              <w:numPr>
                <w:ilvl w:val="0"/>
                <w:numId w:val="3"/>
              </w:numPr>
              <w:spacing w:after="0" w:line="240" w:lineRule="auto"/>
              <w:ind w:left="318" w:right="0" w:hanging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ovládá běžně používaná digitální zařízení, aplikace a služby a využívá je při učení i při zapojení do života školy </w:t>
            </w:r>
          </w:p>
          <w:p w14:paraId="1B97E1AF" w14:textId="77777777" w:rsidR="000B487C" w:rsidRPr="000B487C" w:rsidRDefault="000B487C" w:rsidP="000B487C">
            <w:pPr>
              <w:numPr>
                <w:ilvl w:val="0"/>
                <w:numId w:val="3"/>
              </w:numPr>
              <w:spacing w:after="0" w:line="240" w:lineRule="auto"/>
              <w:ind w:left="318" w:right="0" w:hanging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využívá digitálních technologií a digitálních zdrojů k učení, osobnímu rozvoji, spolupráci a komunikaci v týmu </w:t>
            </w:r>
          </w:p>
          <w:p w14:paraId="2CB9A8ED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sociální a personální: </w:t>
            </w:r>
          </w:p>
          <w:p w14:paraId="69926855" w14:textId="77777777" w:rsidR="000B487C" w:rsidRPr="000B487C" w:rsidRDefault="000B487C" w:rsidP="000B487C">
            <w:pPr>
              <w:pStyle w:val="Odstavecseseznamem"/>
              <w:numPr>
                <w:ilvl w:val="0"/>
                <w:numId w:val="5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účinně spolupracuje ve skupině</w:t>
            </w:r>
          </w:p>
          <w:p w14:paraId="30B975B9" w14:textId="77777777" w:rsidR="000B487C" w:rsidRPr="000B487C" w:rsidRDefault="000B487C" w:rsidP="000B487C">
            <w:pPr>
              <w:pStyle w:val="Odstavecseseznamem"/>
              <w:numPr>
                <w:ilvl w:val="0"/>
                <w:numId w:val="5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podílí se společně s pedagogy na vytváření pravidel práce v týmu </w:t>
            </w:r>
          </w:p>
          <w:p w14:paraId="55E602D0" w14:textId="77777777" w:rsidR="000B487C" w:rsidRPr="000B487C" w:rsidRDefault="000B487C" w:rsidP="000B487C">
            <w:pPr>
              <w:pStyle w:val="Odstavecseseznamem"/>
              <w:numPr>
                <w:ilvl w:val="0"/>
                <w:numId w:val="5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v případě potřeby poskytne pomoc nebo o ni požádá </w:t>
            </w:r>
          </w:p>
          <w:p w14:paraId="7406BFC6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učení: </w:t>
            </w:r>
          </w:p>
          <w:p w14:paraId="41F80372" w14:textId="77777777" w:rsidR="000B487C" w:rsidRPr="000B487C" w:rsidRDefault="000B487C" w:rsidP="000B487C">
            <w:pPr>
              <w:pStyle w:val="Odstavecseseznamem"/>
              <w:numPr>
                <w:ilvl w:val="0"/>
                <w:numId w:val="6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žák užívá a porozumí obecným termínům</w:t>
            </w:r>
          </w:p>
          <w:p w14:paraId="62A8F145" w14:textId="77777777" w:rsidR="000B487C" w:rsidRPr="000B487C" w:rsidRDefault="000B487C" w:rsidP="000B487C">
            <w:pPr>
              <w:pStyle w:val="Odstavecseseznamem"/>
              <w:numPr>
                <w:ilvl w:val="0"/>
                <w:numId w:val="6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klade otázky a hledá na ně odpovědi</w:t>
            </w:r>
          </w:p>
          <w:p w14:paraId="063CE180" w14:textId="77777777" w:rsidR="000B487C" w:rsidRPr="000B487C" w:rsidRDefault="000B487C" w:rsidP="000B487C">
            <w:pPr>
              <w:pStyle w:val="Odstavecseseznamem"/>
              <w:numPr>
                <w:ilvl w:val="0"/>
                <w:numId w:val="6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snaží se porozumět jevům a dějům kolem sebe</w:t>
            </w:r>
          </w:p>
          <w:p w14:paraId="68A3A185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komunikativní: </w:t>
            </w:r>
          </w:p>
          <w:p w14:paraId="68786A18" w14:textId="77777777" w:rsidR="000B487C" w:rsidRPr="000B487C" w:rsidRDefault="000B487C" w:rsidP="000B487C">
            <w:pPr>
              <w:pStyle w:val="Odstavecseseznamem"/>
              <w:numPr>
                <w:ilvl w:val="0"/>
                <w:numId w:val="7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ja-JP"/>
              </w:rPr>
              <w:t>obhájí si vhodnou formou svůj vlastní názor a respektuje názor druhých</w:t>
            </w:r>
          </w:p>
          <w:p w14:paraId="6E8B0171" w14:textId="77777777" w:rsidR="000B487C" w:rsidRPr="000B487C" w:rsidRDefault="000B487C" w:rsidP="000B487C">
            <w:pPr>
              <w:pStyle w:val="Odstavecseseznamem"/>
              <w:numPr>
                <w:ilvl w:val="0"/>
                <w:numId w:val="7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reaguje na jednoduchý pokyn a řídí se jím</w:t>
            </w:r>
          </w:p>
          <w:p w14:paraId="65C34D60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řešení problémů: </w:t>
            </w:r>
          </w:p>
          <w:p w14:paraId="107C4980" w14:textId="77777777" w:rsidR="000B487C" w:rsidRPr="000B487C" w:rsidRDefault="000B487C" w:rsidP="000B487C">
            <w:pPr>
              <w:pStyle w:val="Odstavecseseznamem"/>
              <w:numPr>
                <w:ilvl w:val="0"/>
                <w:numId w:val="8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žák hledá různá řešení problémů, své řešení si je schopen obhájit</w:t>
            </w:r>
          </w:p>
          <w:p w14:paraId="0B1C5D04" w14:textId="77777777" w:rsidR="000B487C" w:rsidRPr="000B487C" w:rsidRDefault="000B487C" w:rsidP="000B487C">
            <w:pPr>
              <w:pStyle w:val="Odstavecseseznamem"/>
              <w:numPr>
                <w:ilvl w:val="0"/>
                <w:numId w:val="8"/>
              </w:numPr>
              <w:suppressAutoHyphens/>
              <w:spacing w:after="0" w:line="240" w:lineRule="auto"/>
              <w:ind w:left="318" w:right="0" w:hanging="28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-nenechává se odradit případným nezdarem</w:t>
            </w:r>
          </w:p>
          <w:p w14:paraId="5A2907B1" w14:textId="77777777" w:rsidR="000B487C" w:rsidRPr="000B487C" w:rsidRDefault="000B487C" w:rsidP="00243F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Kompetence pracovní:</w:t>
            </w:r>
          </w:p>
          <w:p w14:paraId="7318F5B4" w14:textId="77777777" w:rsidR="000B487C" w:rsidRPr="000B487C" w:rsidRDefault="000B487C" w:rsidP="000B487C">
            <w:pPr>
              <w:pStyle w:val="Odstavecseseznamem"/>
              <w:numPr>
                <w:ilvl w:val="0"/>
                <w:numId w:val="8"/>
              </w:numPr>
              <w:suppressAutoHyphens/>
              <w:spacing w:after="0" w:line="240" w:lineRule="auto"/>
              <w:ind w:left="318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používá bezpečně a účinně materiály, nástroje a vybavení, dodržuje vymezená pravidla</w:t>
            </w:r>
          </w:p>
        </w:tc>
      </w:tr>
      <w:tr w:rsidR="000B487C" w:rsidRPr="000B487C" w14:paraId="425E5719" w14:textId="77777777" w:rsidTr="00243F8B">
        <w:trPr>
          <w:jc w:val="center"/>
        </w:trPr>
        <w:tc>
          <w:tcPr>
            <w:tcW w:w="2122" w:type="dxa"/>
            <w:vAlign w:val="center"/>
          </w:tcPr>
          <w:p w14:paraId="7AA312CB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14FFC3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činnosti</w:t>
            </w:r>
          </w:p>
          <w:p w14:paraId="09A4CC29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1238FF17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žáci se postupně vystřídají na 3 stanovištích, každé je věnované jednomu svátku – Halloween, Dia de los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Muertos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a Dušičky</w:t>
            </w:r>
          </w:p>
          <w:p w14:paraId="2F9EBFB1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Halloween – žáci plní tematické úkoly a jejich cílem je projít únikovou hrou Začarovaný les</w:t>
            </w:r>
          </w:p>
          <w:p w14:paraId="782CB4D3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Dušičky – diskuse, hlasité čtení, práce s textem, tvořivá činnost – origami</w:t>
            </w:r>
          </w:p>
          <w:p w14:paraId="66220673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Dia de los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Muertos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– žáci ve skupinách vypracují pracovní list, který je seznámí s hlavními symboly svátku, jednotlivé symboly poté na stanovištích vyrábějí (květiny, vlaječky, cukrové lebky, zarámované portréty Fridy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Kahlo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) a skládají do výsledného oltáře (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ofrendy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0B487C" w:rsidRPr="000B487C" w14:paraId="45D0D46E" w14:textId="77777777" w:rsidTr="00243F8B">
        <w:trPr>
          <w:jc w:val="center"/>
        </w:trPr>
        <w:tc>
          <w:tcPr>
            <w:tcW w:w="2122" w:type="dxa"/>
            <w:vAlign w:val="center"/>
          </w:tcPr>
          <w:p w14:paraId="38403472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Metody a formy práce</w:t>
            </w:r>
          </w:p>
        </w:tc>
        <w:tc>
          <w:tcPr>
            <w:tcW w:w="6940" w:type="dxa"/>
          </w:tcPr>
          <w:p w14:paraId="1228D581" w14:textId="77777777" w:rsidR="000B487C" w:rsidRPr="000B487C" w:rsidRDefault="000B487C" w:rsidP="000B487C">
            <w:pPr>
              <w:numPr>
                <w:ilvl w:val="0"/>
                <w:numId w:val="1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audiovizuální – úvodní video, prezentace</w:t>
            </w:r>
          </w:p>
          <w:p w14:paraId="43937268" w14:textId="77777777" w:rsidR="000B487C" w:rsidRPr="000B487C" w:rsidRDefault="000B487C" w:rsidP="000B487C">
            <w:pPr>
              <w:numPr>
                <w:ilvl w:val="0"/>
                <w:numId w:val="1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slovní – vysvětlení, hlasité čtení</w:t>
            </w:r>
          </w:p>
          <w:p w14:paraId="0A98D0A2" w14:textId="77777777" w:rsidR="000B487C" w:rsidRPr="000B487C" w:rsidRDefault="000B487C" w:rsidP="000B487C">
            <w:pPr>
              <w:numPr>
                <w:ilvl w:val="0"/>
                <w:numId w:val="1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názorně demonstrační – vysvětlení úkolů</w:t>
            </w:r>
          </w:p>
          <w:p w14:paraId="238889F4" w14:textId="77777777" w:rsidR="000B487C" w:rsidRPr="000B487C" w:rsidRDefault="000B487C" w:rsidP="000B487C">
            <w:pPr>
              <w:numPr>
                <w:ilvl w:val="0"/>
                <w:numId w:val="1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praktické – kreativní tvoření z papíru</w:t>
            </w:r>
          </w:p>
          <w:p w14:paraId="48212AD5" w14:textId="77777777" w:rsidR="000B487C" w:rsidRPr="000B487C" w:rsidRDefault="000B487C" w:rsidP="000B487C">
            <w:pPr>
              <w:numPr>
                <w:ilvl w:val="0"/>
                <w:numId w:val="1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řešení problémů – tajenky, doplňovačky</w:t>
            </w:r>
          </w:p>
          <w:p w14:paraId="3B751B60" w14:textId="77777777" w:rsidR="000B487C" w:rsidRPr="000B487C" w:rsidRDefault="000B487C" w:rsidP="000B487C">
            <w:pPr>
              <w:pStyle w:val="Odstavecseseznamem"/>
              <w:numPr>
                <w:ilvl w:val="0"/>
                <w:numId w:val="1"/>
              </w:numPr>
              <w:suppressAutoHyphens/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skupinová práce – společné čtení a vyvozování pokračování textu, vzájemná pomoc při kreativních činnostech</w:t>
            </w:r>
          </w:p>
          <w:p w14:paraId="16A7FE3B" w14:textId="77777777" w:rsidR="000B487C" w:rsidRPr="000B487C" w:rsidRDefault="000B487C" w:rsidP="000B487C">
            <w:pPr>
              <w:pStyle w:val="Odstavecseseznamem"/>
              <w:numPr>
                <w:ilvl w:val="0"/>
                <w:numId w:val="1"/>
              </w:numPr>
              <w:suppressAutoHyphens/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práce s pracovními listy ve skupinách</w:t>
            </w:r>
          </w:p>
        </w:tc>
      </w:tr>
      <w:tr w:rsidR="000B487C" w:rsidRPr="000B487C" w14:paraId="0D8511AF" w14:textId="77777777" w:rsidTr="00243F8B">
        <w:trPr>
          <w:jc w:val="center"/>
        </w:trPr>
        <w:tc>
          <w:tcPr>
            <w:tcW w:w="2122" w:type="dxa"/>
            <w:vAlign w:val="center"/>
          </w:tcPr>
          <w:p w14:paraId="7772663C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pomůcky</w:t>
            </w:r>
          </w:p>
        </w:tc>
        <w:tc>
          <w:tcPr>
            <w:tcW w:w="6940" w:type="dxa"/>
          </w:tcPr>
          <w:p w14:paraId="7AC909AC" w14:textId="77777777" w:rsidR="000B487C" w:rsidRPr="000B487C" w:rsidRDefault="000B487C" w:rsidP="000B487C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tablety, lepidlo, nůžky, pastelky, pracovní listy, projektor, notebook</w:t>
            </w:r>
          </w:p>
        </w:tc>
      </w:tr>
      <w:tr w:rsidR="000B487C" w:rsidRPr="000B487C" w14:paraId="78DB1ADC" w14:textId="77777777" w:rsidTr="00243F8B">
        <w:trPr>
          <w:jc w:val="center"/>
        </w:trPr>
        <w:tc>
          <w:tcPr>
            <w:tcW w:w="2122" w:type="dxa"/>
            <w:vAlign w:val="center"/>
          </w:tcPr>
          <w:p w14:paraId="45042657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Průběh projektu</w:t>
            </w:r>
          </w:p>
        </w:tc>
        <w:tc>
          <w:tcPr>
            <w:tcW w:w="6940" w:type="dxa"/>
          </w:tcPr>
          <w:p w14:paraId="4B3FA12F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Žáci přišli do školy </w:t>
            </w:r>
            <w:proofErr w:type="gram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v  kostýmech</w:t>
            </w:r>
            <w:proofErr w:type="gramEnd"/>
          </w:p>
          <w:p w14:paraId="63177026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Seznámení s průběhem dne, a žáci byli rozděleni do 3 skupin, a v průběhu dopoledne se vystřídali na všech třech stanovištích</w:t>
            </w:r>
          </w:p>
          <w:p w14:paraId="1536471C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1. stanoviště – Halloween – únik ze začarovaného lesa byl realizován formou skupinové únikové hry, ve které žáci plnili tematické úkoly a luštili hádanky vedoucí k postupnému odhalení cesty ven z magického lesa. Cílem projektu bylo propojit kreativní a logické dovednosti žáků a současně posílit jejich spolupráci a komunikaci v týmu</w:t>
            </w:r>
          </w:p>
          <w:p w14:paraId="5E52C6D3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2. stanoviště – Dia de los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Muertos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– žáci na začátek bloku ve skupinách vyplnili pracovní list, který je provedl významem svátku a jeho hlavními symboly (květiny  </w:t>
            </w:r>
            <w:proofErr w:type="spellStart"/>
            <w:r w:rsidRPr="000B4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fldChar w:fldCharType="begin"/>
            </w:r>
            <w:r w:rsidRPr="000B4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instrText>HYPERLINK "https://www.google.com/search?q=cempas%C3%BAchil&amp;sca_esv=cb427c73f925e7d3&amp;rlz=1C1GCEU_csCZ1022CZ1023&amp;sxsrf=AE3TifNvZOOyWdSg7_PgUyec9a9cHR9lgg%3A1764250076282&amp;ei=3FEoae37EPGojgbzxevZAQ&amp;oq=flowers+of+dia+de+los+muertos+spanish&amp;gs_lp=Egxnd3Mtd2l6LXNlcnAiJWZsb3dlcnMgb2YgZGlhIGRlIGxvcyBtdWVydG9zIHNwYW5pc2gqAggAMgYQABgWGB4yCBAAGIAEGKIEMgUQABjvBTIFEAAY7wUyCBAAGIAEGKIEMggQABiABBiiBEijKVC3BlinG3AEeAGQAQCYAcgBoAHJDKoBBjAuMTAuMbgBAcgBAPgBAZgCD6ACwQ3CAgoQABiwAxjWBBhHwgIIEAAYFhgKGB7CAgUQIRigAcICBRAhGJ8FmAMAiAYBkAYIkgcGNC4xMC4xoAfXNrIHBjAuMTAuMbgHmg3CBwgwLjIuMTEuMsgHUw&amp;sclient=gws-wiz-serp&amp;mstk=AUtExfDbIuYmyBZGyMcbUdCAfFGh6MKUKnroEygKVosfxrLaETPaWY9CfwEVV1fjE_t3rqnwkRKSDzfr9iQGkRTSXEaYdhygEyzkiW4x_1ZB9s02zS0U_tw5LrES_Yyw57vzXVGUnl3xfyOBTTwsjfMxSx6un9bo7tWhbDbNBOId36djMDCM1PsMBT6p63SKCDvXvUiUSGCUXEdVNZxBSjNaTqWQe7dp6-bw04M-D8KEqDfa9wgGzvwjjleT0HjenciWPf4bCJcGoCWnQvB6kxwjHWLMcsrCNfm-q6Zc55SCnpoy8g&amp;csui=3&amp;ved=2ahUKEwifib7nt5KRAxXCgSoKHdFNGckQgK4QegQIARAE"</w:instrText>
            </w:r>
            <w:r w:rsidRPr="000B4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  <w:r w:rsidRPr="000B4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fldChar w:fldCharType="separate"/>
            </w:r>
            <w:r w:rsidRPr="000B487C">
              <w:rPr>
                <w:rStyle w:val="Hypertextovodkaz"/>
                <w:rFonts w:ascii="Times New Roman" w:hAnsi="Times New Roman" w:cs="Times New Roman"/>
                <w:color w:val="auto"/>
                <w:sz w:val="24"/>
                <w:szCs w:val="24"/>
              </w:rPr>
              <w:t>cempasúchil</w:t>
            </w:r>
            <w:proofErr w:type="spellEnd"/>
            <w:r w:rsidRPr="000B48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fldChar w:fldCharType="end"/>
            </w: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, vlaječky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papel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picado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, cukrové lebky </w:t>
            </w:r>
            <w:hyperlink r:id="rId5" w:history="1">
              <w:proofErr w:type="spellStart"/>
              <w:r w:rsidRPr="000B487C">
                <w:rPr>
                  <w:rStyle w:val="Hypertextovodkaz"/>
                  <w:rFonts w:ascii="Times New Roman" w:hAnsi="Times New Roman" w:cs="Times New Roman"/>
                  <w:color w:val="auto"/>
                  <w:sz w:val="24"/>
                  <w:szCs w:val="24"/>
                </w:rPr>
                <w:t>calaveritas</w:t>
              </w:r>
              <w:proofErr w:type="spellEnd"/>
            </w:hyperlink>
            <w:r w:rsidRPr="000B4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oltář. Následně žáci tvořili jednotlivé symboly na kreativních stanovištích. Se symboly pak postupně žáci vytvořili společný výstup – kartonový oltář (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ofrenda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) pro Fridu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Kahlo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8A27BB3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3. stanoviště – </w:t>
            </w:r>
            <w:proofErr w:type="gram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Dušičky - žáci</w:t>
            </w:r>
            <w:proofErr w:type="gram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si připomněli zvyklosti vztahující se k svátkům zesnulých v ČR formou diskuse a prezentace, dále si společně přečetli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gamebook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a nakonec zavzpomínali na někoho zesnulého a napsali mu vzkaz na papír, z něho vyrobili lodičku.</w:t>
            </w:r>
          </w:p>
          <w:p w14:paraId="7C703CD8" w14:textId="77777777" w:rsidR="000B487C" w:rsidRPr="000B487C" w:rsidRDefault="000B487C" w:rsidP="000B487C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Společný úklid prostor (výzdoba)</w:t>
            </w:r>
          </w:p>
        </w:tc>
      </w:tr>
      <w:tr w:rsidR="000B487C" w:rsidRPr="000B487C" w14:paraId="5BCB49B1" w14:textId="77777777" w:rsidTr="00243F8B">
        <w:trPr>
          <w:jc w:val="center"/>
        </w:trPr>
        <w:tc>
          <w:tcPr>
            <w:tcW w:w="2122" w:type="dxa"/>
          </w:tcPr>
          <w:p w14:paraId="08A25573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4C311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C360B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Hodnocení</w:t>
            </w:r>
          </w:p>
        </w:tc>
        <w:tc>
          <w:tcPr>
            <w:tcW w:w="6940" w:type="dxa"/>
          </w:tcPr>
          <w:p w14:paraId="3CA24027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Projekt byl pro žáky velmi motivující a většina z nich se zapojila aktivně. Úroveň spolupráce byla na velmi dobré úrovni – žáci se učili rozdělovat úkoly podle toho, co se komu dařilo, a během hry byla patrná efektivní komunikace a zdravá soutěživost mezi skupinami. U některých týmů bylo potřeba podpořit lepší organizaci práce, nicméně i tyto skupiny dokázaly nakonec najít řešení a úspěšně projít všemi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stanovištěmi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83F142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Projekt podpořil vzájemnou pomoc a spolupráci.</w:t>
            </w:r>
          </w:p>
        </w:tc>
      </w:tr>
      <w:tr w:rsidR="000B487C" w:rsidRPr="000B487C" w14:paraId="5094A8C4" w14:textId="77777777" w:rsidTr="00243F8B">
        <w:trPr>
          <w:jc w:val="center"/>
        </w:trPr>
        <w:tc>
          <w:tcPr>
            <w:tcW w:w="2122" w:type="dxa"/>
          </w:tcPr>
          <w:p w14:paraId="20D6E78A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D639C" w14:textId="77777777" w:rsidR="000B487C" w:rsidRPr="000B487C" w:rsidRDefault="000B487C" w:rsidP="00243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b/>
                <w:sz w:val="24"/>
                <w:szCs w:val="24"/>
              </w:rPr>
              <w:t>Sebehodnocení</w:t>
            </w:r>
          </w:p>
          <w:p w14:paraId="386346A4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5399DBDE" w14:textId="77777777" w:rsidR="000B487C" w:rsidRPr="000B487C" w:rsidRDefault="000B487C" w:rsidP="00243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Celý projekt a všechny jeho části – úniková hra (Halloween), společné čtení a tvořivá činnost (Dušičky) i tvorba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ofrendy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 (Dia de los </w:t>
            </w:r>
            <w:proofErr w:type="spellStart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>Muertos</w:t>
            </w:r>
            <w:proofErr w:type="spellEnd"/>
            <w:r w:rsidRPr="000B487C">
              <w:rPr>
                <w:rFonts w:ascii="Times New Roman" w:hAnsi="Times New Roman" w:cs="Times New Roman"/>
                <w:sz w:val="24"/>
                <w:szCs w:val="24"/>
              </w:rPr>
              <w:t xml:space="preserve">).se ukázaly jako velmi přínosný a atraktivní projekt, který efektivně propojil výuku s prožitkovým učením. Žáci si zábavnou </w:t>
            </w:r>
            <w:r w:rsidRPr="000B48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formou upevnili učivo, zlepšili spolupráci a zažili pocit úspěchu při splnění celé hry. Projekt hodnotím jako úspěšný a doporučuji ho opakovat i v budoucnu s případným rozšířením o nové úkoly či tematické varianty.</w:t>
            </w:r>
          </w:p>
        </w:tc>
      </w:tr>
    </w:tbl>
    <w:p w14:paraId="721B4E3A" w14:textId="77777777" w:rsidR="000B487C" w:rsidRPr="000B487C" w:rsidRDefault="000B487C" w:rsidP="000B487C">
      <w:pPr>
        <w:spacing w:after="0" w:line="259" w:lineRule="auto"/>
        <w:ind w:left="0" w:right="-1089" w:firstLine="0"/>
        <w:jc w:val="left"/>
        <w:rPr>
          <w:rFonts w:ascii="Times New Roman" w:hAnsi="Times New Roman" w:cs="Times New Roman"/>
          <w:sz w:val="24"/>
          <w:szCs w:val="24"/>
        </w:rPr>
      </w:pPr>
      <w:r w:rsidRPr="000B487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1C94FDE9" w14:textId="77777777" w:rsidR="000B487C" w:rsidRPr="000B487C" w:rsidRDefault="000B487C" w:rsidP="000B487C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B487C">
        <w:rPr>
          <w:rFonts w:ascii="Times New Roman" w:hAnsi="Times New Roman" w:cs="Times New Roman"/>
          <w:sz w:val="24"/>
          <w:szCs w:val="24"/>
        </w:rPr>
        <w:br w:type="page"/>
      </w:r>
    </w:p>
    <w:p w14:paraId="119931A7" w14:textId="6716C636" w:rsidR="000B487C" w:rsidRDefault="000B487C">
      <w:pPr>
        <w:rPr>
          <w:rFonts w:ascii="Times New Roman" w:hAnsi="Times New Roman" w:cs="Times New Roman"/>
          <w:szCs w:val="40"/>
        </w:rPr>
      </w:pPr>
      <w:r>
        <w:rPr>
          <w:noProof/>
        </w:rPr>
        <w:lastRenderedPageBreak/>
        <w:drawing>
          <wp:inline distT="0" distB="0" distL="0" distR="0" wp14:anchorId="047D883B" wp14:editId="4DD316E7">
            <wp:extent cx="2618510" cy="34904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65" cy="35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40"/>
        </w:rPr>
        <w:t xml:space="preserve">   </w:t>
      </w:r>
      <w:r>
        <w:rPr>
          <w:noProof/>
        </w:rPr>
        <w:drawing>
          <wp:inline distT="0" distB="0" distL="0" distR="0" wp14:anchorId="6FBEF722" wp14:editId="51B2A790">
            <wp:extent cx="2292927" cy="30564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33" cy="30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029D" w14:textId="77777777" w:rsidR="000B487C" w:rsidRDefault="000B487C">
      <w:pPr>
        <w:rPr>
          <w:rFonts w:ascii="Times New Roman" w:hAnsi="Times New Roman" w:cs="Times New Roman"/>
          <w:szCs w:val="40"/>
        </w:rPr>
      </w:pPr>
    </w:p>
    <w:p w14:paraId="316C3A31" w14:textId="3D129CE0" w:rsidR="00C752B0" w:rsidRDefault="000B487C">
      <w:pPr>
        <w:rPr>
          <w:rFonts w:ascii="Times New Roman" w:hAnsi="Times New Roman" w:cs="Times New Roman"/>
          <w:szCs w:val="40"/>
        </w:rPr>
      </w:pPr>
      <w:r>
        <w:rPr>
          <w:noProof/>
        </w:rPr>
        <w:drawing>
          <wp:inline distT="0" distB="0" distL="0" distR="0" wp14:anchorId="2B91E739" wp14:editId="13D0F0CD">
            <wp:extent cx="2529926" cy="3374041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9" cy="34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40"/>
        </w:rPr>
        <w:t xml:space="preserve">  </w:t>
      </w:r>
      <w:r>
        <w:rPr>
          <w:noProof/>
        </w:rPr>
        <w:drawing>
          <wp:inline distT="0" distB="0" distL="0" distR="0" wp14:anchorId="0F003411" wp14:editId="3B10EFEB">
            <wp:extent cx="2531509" cy="3375427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93" cy="34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791E4" w14:textId="77777777" w:rsidR="000B487C" w:rsidRDefault="000B487C">
      <w:pPr>
        <w:rPr>
          <w:rFonts w:ascii="Times New Roman" w:hAnsi="Times New Roman" w:cs="Times New Roman"/>
          <w:szCs w:val="40"/>
        </w:rPr>
      </w:pPr>
    </w:p>
    <w:p w14:paraId="4216E868" w14:textId="65801B74" w:rsidR="000B487C" w:rsidRDefault="000B487C">
      <w:pPr>
        <w:rPr>
          <w:rFonts w:ascii="Times New Roman" w:hAnsi="Times New Roman" w:cs="Times New Roman"/>
          <w:szCs w:val="40"/>
        </w:rPr>
      </w:pPr>
      <w:r>
        <w:rPr>
          <w:noProof/>
        </w:rPr>
        <w:lastRenderedPageBreak/>
        <w:drawing>
          <wp:inline distT="0" distB="0" distL="0" distR="0" wp14:anchorId="68E9DD35" wp14:editId="77C426C9">
            <wp:extent cx="2570019" cy="3425792"/>
            <wp:effectExtent l="0" t="0" r="190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3" cy="34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40"/>
        </w:rPr>
        <w:t xml:space="preserve">   </w:t>
      </w:r>
      <w:r>
        <w:rPr>
          <w:noProof/>
        </w:rPr>
        <w:drawing>
          <wp:inline distT="0" distB="0" distL="0" distR="0" wp14:anchorId="7EAA165E" wp14:editId="4E2EE2EB">
            <wp:extent cx="2729345" cy="3638171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21" cy="36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020E" w14:textId="77777777" w:rsidR="000B487C" w:rsidRDefault="000B487C">
      <w:pPr>
        <w:rPr>
          <w:rFonts w:ascii="Times New Roman" w:hAnsi="Times New Roman" w:cs="Times New Roman"/>
          <w:szCs w:val="40"/>
        </w:rPr>
      </w:pPr>
    </w:p>
    <w:p w14:paraId="4D82DF47" w14:textId="42C5BD7F" w:rsidR="000B487C" w:rsidRPr="000B487C" w:rsidRDefault="000B487C">
      <w:pPr>
        <w:rPr>
          <w:rFonts w:ascii="Times New Roman" w:hAnsi="Times New Roman" w:cs="Times New Roman"/>
          <w:szCs w:val="40"/>
        </w:rPr>
      </w:pPr>
      <w:r>
        <w:rPr>
          <w:noProof/>
        </w:rPr>
        <w:drawing>
          <wp:inline distT="0" distB="0" distL="0" distR="0" wp14:anchorId="167E5A84" wp14:editId="262E02D1">
            <wp:extent cx="2619197" cy="34913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40" cy="35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40"/>
        </w:rPr>
        <w:t xml:space="preserve">  </w:t>
      </w:r>
      <w:r>
        <w:rPr>
          <w:noProof/>
        </w:rPr>
        <w:drawing>
          <wp:inline distT="0" distB="0" distL="0" distR="0" wp14:anchorId="37039ADD" wp14:editId="764DEA9A">
            <wp:extent cx="2632363" cy="35088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8" cy="35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87C" w:rsidRPr="000B4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B7E54"/>
    <w:multiLevelType w:val="hybridMultilevel"/>
    <w:tmpl w:val="89B20500"/>
    <w:lvl w:ilvl="0" w:tplc="165E7E1C">
      <w:start w:val="2023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901C3"/>
    <w:multiLevelType w:val="hybridMultilevel"/>
    <w:tmpl w:val="A846F76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A51FA"/>
    <w:multiLevelType w:val="hybridMultilevel"/>
    <w:tmpl w:val="3E628B4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77538B"/>
    <w:multiLevelType w:val="hybridMultilevel"/>
    <w:tmpl w:val="6DF86046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C6E89"/>
    <w:multiLevelType w:val="hybridMultilevel"/>
    <w:tmpl w:val="90069E8C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C5983"/>
    <w:multiLevelType w:val="hybridMultilevel"/>
    <w:tmpl w:val="9D8A6484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435692">
    <w:abstractNumId w:val="1"/>
  </w:num>
  <w:num w:numId="2" w16cid:durableId="1154184305">
    <w:abstractNumId w:val="5"/>
  </w:num>
  <w:num w:numId="3" w16cid:durableId="530608443">
    <w:abstractNumId w:val="3"/>
  </w:num>
  <w:num w:numId="4" w16cid:durableId="1590507756">
    <w:abstractNumId w:val="0"/>
  </w:num>
  <w:num w:numId="5" w16cid:durableId="2085369839">
    <w:abstractNumId w:val="7"/>
  </w:num>
  <w:num w:numId="6" w16cid:durableId="1161312036">
    <w:abstractNumId w:val="4"/>
  </w:num>
  <w:num w:numId="7" w16cid:durableId="133985997">
    <w:abstractNumId w:val="2"/>
  </w:num>
  <w:num w:numId="8" w16cid:durableId="178354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87C"/>
    <w:rsid w:val="00033FCA"/>
    <w:rsid w:val="000B487C"/>
    <w:rsid w:val="00940709"/>
    <w:rsid w:val="00C7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25AF2"/>
  <w15:chartTrackingRefBased/>
  <w15:docId w15:val="{C37D4913-B0B9-4227-83E3-2C96AE0C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B487C"/>
    <w:pPr>
      <w:spacing w:after="3" w:line="248" w:lineRule="auto"/>
      <w:ind w:left="10" w:right="69" w:hanging="10"/>
      <w:jc w:val="both"/>
    </w:pPr>
    <w:rPr>
      <w:rFonts w:ascii="Gabriola" w:eastAsia="Gabriola" w:hAnsi="Gabriola" w:cs="Gabriola"/>
      <w:color w:val="000000"/>
      <w:kern w:val="0"/>
      <w:sz w:val="4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B4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4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4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B4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B4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B4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B4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4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4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4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4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4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B487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B487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B487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B487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487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487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B4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B4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B4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B4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B4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B487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B487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B487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B4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B487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B487C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rsid w:val="000B487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B487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com/search?sca_esv=cb427c73f925e7d3&amp;rlz=1C1GCEU_csCZ1022CZ1023&amp;sxsrf=AE3TifNFg3DxZXVTha-3k2irHNF1KcwHWg%3A1764250028500&amp;q=Cukrov%C3%A9+lebky+%28calaveritas%29&amp;sa=X&amp;ved=2ahUKEwiOqPnBt5KRAxVLTVUIHQzOFEQQxccNegUIhQEQAQ&amp;mstk=AUtExfBsLUWJyratQQCPxqXbwmszBSCqbya6qbWzDkV3JhvkBx_Y_O_tmABirjneBnCR8rp1muwJ6Zi3K8wkHkt26eFmeTZeLMaRgy0cA5DZzlGwIu0-zutt60CsP4ppHaljqGE2BFxrN8Onpztp4p_LnF5-2677WPz5-JPX3qDZn3XjjHheVj3lG_Wkp6OTgiZEnfX1GQBUs1n0li-TO-wRyzlzS_hPuYtdSTEf2G6KYbXuwUfGCpq9q2fjsRwncEqNn-vIJDt1j8ZXZpzhiSsJTk5k&amp;csui=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909</Words>
  <Characters>5369</Characters>
  <Application>Microsoft Office Word</Application>
  <DocSecurity>0</DocSecurity>
  <Lines>44</Lines>
  <Paragraphs>12</Paragraphs>
  <ScaleCrop>false</ScaleCrop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Volfová</dc:creator>
  <cp:keywords/>
  <dc:description/>
  <cp:lastModifiedBy>Monika Volfová</cp:lastModifiedBy>
  <cp:revision>1</cp:revision>
  <dcterms:created xsi:type="dcterms:W3CDTF">2025-12-08T22:04:00Z</dcterms:created>
  <dcterms:modified xsi:type="dcterms:W3CDTF">2025-12-08T22:12:00Z</dcterms:modified>
</cp:coreProperties>
</file>