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Arial Black" w:hAnsi="Arial Black"/>
          <w:color w:val="0070C0"/>
          <w:sz w:val="144"/>
          <w:szCs w:val="144"/>
          <w:lang w:eastAsia="cs-CZ"/>
        </w:rPr>
      </w:pPr>
      <w:r>
        <w:rPr>
          <w:rFonts w:ascii="Arial Black" w:hAnsi="Arial Black"/>
          <w:color w:val="0070C0"/>
          <w:sz w:val="144"/>
          <w:szCs w:val="144"/>
          <w:lang w:eastAsia="cs-CZ"/>
        </w:rPr>
        <mc:AlternateContent>
          <mc:Choice Requires="wps">
            <w:drawing>
              <wp:anchor distT="0" distB="0" distL="635" distR="0" simplePos="0" relativeHeight="2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241540" cy="8343265"/>
                <wp:effectExtent l="635" t="0" r="0" b="0"/>
                <wp:wrapNone/>
                <wp:docPr id="1" name="Textové pole 1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1400" cy="834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W w:w="5000" w:type="pct"/>
                              <w:jc w:val="center"/>
                              <w:tblInd w:w="0" w:type="dxa"/>
                              <w:tblLayout w:type="fixed"/>
                              <w:tblCellMar>
                                <w:top w:w="1296" w:type="dxa"/>
                                <w:start w:w="360" w:type="dxa"/>
                                <w:bottom w:w="1296" w:type="dxa"/>
                                <w:end w:w="360" w:type="dxa"/>
                              </w:tblCellMar>
                              <w:tblLook w:firstRow="1" w:noVBand="1" w:lastRow="0" w:firstColumn="1" w:lastColumn="0" w:noHBand="0" w:val="04a0"/>
                            </w:tblPr>
                            <w:tblGrid>
                              <w:gridCol w:w="5855"/>
                              <w:gridCol w:w="5550"/>
                            </w:tblGrid>
                            <w:tr>
                              <w:trPr/>
                              <w:tc>
                                <w:tcPr>
                                  <w:tcW w:w="5855" w:type="dxa"/>
                                  <w:tcBorders>
                                    <w:end w:val="single" w:sz="12" w:space="0" w:color="ED7D31"/>
                                  </w:tcBorders>
                                  <w:vAlign w:val="center"/>
                                </w:tcPr>
                                <w:p>
                                  <w:pPr>
                                    <w:pStyle w:val="Obsahrmce"/>
                                    <w:jc w:val="center"/>
                                    <w:rPr/>
                                  </w:pPr>
                                  <w:r>
                                    <w:rPr/>
                                    <w:drawing>
                                      <wp:inline distT="0" distB="0" distL="0" distR="0">
                                        <wp:extent cx="3216910" cy="3216910"/>
                                        <wp:effectExtent l="0" t="0" r="0" b="0"/>
                                        <wp:docPr id="2" name="obrázek 2" descr="Jedlý papír DOPRAVNÍ PROSTŘEDKY, 3+1 Zdarma ♥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obrázek 2" descr="Jedlý papír DOPRAVNÍ PROSTŘEDKY, 3+1 Zdarma ♥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16910" cy="32169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pStyle w:val="NoSpacing"/>
                                    <w:spacing w:lineRule="auto" w:line="312"/>
                                    <w:jc w:val="center"/>
                                    <w:rPr>
                                      <w:b/>
                                      <w:caps/>
                                      <w:color w:themeColor="accent5" w:themeShade="80" w:val="1F3864"/>
                                      <w:sz w:val="72"/>
                                      <w:szCs w:val="72"/>
                                    </w:rPr>
                                  </w:pPr>
                                  <w:sdt>
                                    <w:sdtPr>
                                      <w:alias w:val="Název"/>
                                      <w:id w:val="-438379639"/>
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b/>
                                          <w:caps/>
                                          <w:color w:themeColor="accent5" w:themeShade="80" w:val="1F3864"/>
                                          <w:sz w:val="72"/>
                                          <w:szCs w:val="72"/>
                                        </w:rPr>
                                      </w:r>
                                      <w:r>
                                        <w:rPr>
                                          <w:b/>
                                          <w:caps/>
                                          <w:color w:themeColor="accent5" w:themeShade="80" w:val="1F3864"/>
                                          <w:sz w:val="72"/>
                                          <w:szCs w:val="72"/>
                                        </w:rPr>
                                        <w:t>letem - světem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Obsahrmce"/>
                                    <w:spacing w:before="0" w:after="20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sdt>
                                    <w:sdtPr>
                                      <w:alias w:val="Podtitul"/>
                                      <w:id w:val="1354072561"/>
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accent5" w:themeShade="80" w:val="1F3864"/>
                                          <w:sz w:val="24"/>
                                          <w:szCs w:val="24"/>
                                        </w:rPr>
                                      </w:r>
                                      <w:r>
                                        <w:rPr>
                                          <w:color w:themeColor="accent5" w:themeShade="80" w:val="1F3864"/>
                                          <w:sz w:val="24"/>
                                          <w:szCs w:val="24"/>
                                        </w:rPr>
                                        <w:t>TŘÍDNÍ PROJEKT</w:t>
                                      </w:r>
                                    </w:sdtContent>
                                  </w:sdt>
                                </w:p>
                              </w:tc>
                              <w:tc>
                                <w:tcPr>
                                  <w:tcW w:w="5550" w:type="dxa"/>
                                  <w:tcBorders>
                                    <w:start w:val="single" w:sz="12" w:space="0" w:color="ED7D31"/>
                                  </w:tcBorders>
                                  <w:vAlign w:val="center"/>
                                </w:tcPr>
                                <w:p>
                                  <w:pPr>
                                    <w:pStyle w:val="Obsahrmce"/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ZŠ a MŠ Toužim</w:t>
                                  </w:r>
                                </w:p>
                                <w:p>
                                  <w:pPr>
                                    <w:pStyle w:val="Obsahrmce"/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TŘÍDA ZŠS</w:t>
                                  </w:r>
                                </w:p>
                                <w:p>
                                  <w:pPr>
                                    <w:pStyle w:val="Obsahrmce"/>
                                    <w:rPr>
                                      <w:color w:themeColor="text1" w:val="000000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2025/2026</w:t>
                                  </w:r>
                                </w:p>
                                <w:p>
                                  <w:pPr>
                                    <w:pStyle w:val="NoSpacing"/>
                                    <w:rPr>
                                      <w:color w:themeColor="accent2" w:val="ED7D31"/>
                                      <w:sz w:val="36"/>
                                      <w:szCs w:val="36"/>
                                    </w:rPr>
                                  </w:pPr>
                                  <w:sdt>
                                    <w:sdtPr>
                                      <w:alias w:val="Autor"/>
                                      <w:id w:val="-279026076"/>
  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accent2" w:val="ED7D31"/>
                                          <w:sz w:val="36"/>
                                          <w:szCs w:val="36"/>
                                        </w:rPr>
                                      </w:r>
                                      <w:r>
                                        <w:rPr>
                                          <w:color w:themeColor="accent2" w:val="ED7D31"/>
                                          <w:sz w:val="36"/>
                                          <w:szCs w:val="36"/>
                                        </w:rPr>
                                        <w:t>Alena Bahníková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NoSpacing"/>
                                    <w:rPr/>
                                  </w:pPr>
                                  <w:sdt>
                                    <w:sdtPr>
                                      <w:alias w:val="Kurz"/>
                                      <w:tag w:val="Kurz"/>
                                      <w:id w:val="-710501431"/>
                                      <w:showingPlcHdr/>
  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text2" w:val="44546A"/>
                                        </w:rPr>
                                      </w:r>
                                      <w:r>
                                        <w:rPr>
                                          <w:color w:themeColor="text2" w:val="44546A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>
                            <w:pPr>
                              <w:pStyle w:val="Obsahrmce"/>
                              <w:spacing w:before="0" w:after="20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ctr">
                        <a:prstTxWarp prst="textNoShape"/>
                        <a:noAutofit/>
                      </wps:bodyPr>
                    </wps:wsp>
                  </a:graphicData>
                </a:graphic>
                <wp14:sizeRelH relativeFrom="page">
                  <wp14:pctWidth>94000</wp14:pctWidth>
                </wp14:sizeRelH>
                <wp14:sizeRelV relativeFrom="page">
                  <wp14:pctHeight>77000</wp14:pctHeight>
                </wp14:sizeRelV>
              </wp:anchor>
            </w:drawing>
          </mc:Choice>
          <mc:Fallback>
            <w:pict>
              <v:rect id="shape_0" fillcolor="white" stroked="f" o:allowincell="f" style="position:absolute;margin-left:12.55pt;margin-top:92.45pt;width:570.15pt;height:656.9pt;mso-wrap-style:none;v-text-anchor:middle;mso-position-horizontal:center;mso-position-horizontal-relative:page;mso-position-vertical:center;mso-position-vertical-relative:page">
                <v:fill o:detectmouseclick="t" type="solid" color2="black"/>
                <v:stroke color="#3465a4" weight="6480" joinstyle="round" endcap="flat"/>
                <v:textbox>
                  <w:txbxContent>
                    <w:tbl>
                      <w:tblPr>
                        <w:tblW w:w="5000" w:type="pct"/>
                        <w:jc w:val="center"/>
                        <w:tblInd w:w="0" w:type="dxa"/>
                        <w:tblLayout w:type="fixed"/>
                        <w:tblCellMar>
                          <w:top w:w="1296" w:type="dxa"/>
                          <w:start w:w="360" w:type="dxa"/>
                          <w:bottom w:w="1296" w:type="dxa"/>
                          <w:end w:w="360" w:type="dxa"/>
                        </w:tblCellMar>
                        <w:tblLook w:firstRow="1" w:noVBand="1" w:lastRow="0" w:firstColumn="1" w:lastColumn="0" w:noHBand="0" w:val="04a0"/>
                      </w:tblPr>
                      <w:tblGrid>
                        <w:gridCol w:w="5855"/>
                        <w:gridCol w:w="5550"/>
                      </w:tblGrid>
                      <w:tr>
                        <w:trPr/>
                        <w:tc>
                          <w:tcPr>
                            <w:tcW w:w="5855" w:type="dxa"/>
                            <w:tcBorders>
                              <w:end w:val="single" w:sz="12" w:space="0" w:color="ED7D31"/>
                            </w:tcBorders>
                            <w:vAlign w:val="center"/>
                          </w:tcPr>
                          <w:p>
                            <w:pPr>
                              <w:pStyle w:val="Obsahrmce"/>
                              <w:jc w:val="center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3216910" cy="3216910"/>
                                  <wp:effectExtent l="0" t="0" r="0" b="0"/>
                                  <wp:docPr id="3" name="obrázek 2" descr="Jedlý papír DOPRAVNÍ PROSTŘEDKY, 3+1 Zdarma ♥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obrázek 2" descr="Jedlý papír DOPRAVNÍ PROSTŘEDKY, 3+1 Zdarma ♥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6910" cy="3216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pStyle w:val="NoSpacing"/>
                              <w:spacing w:lineRule="auto" w:line="312"/>
                              <w:jc w:val="center"/>
                              <w:rPr>
                                <w:b/>
                                <w:caps/>
                                <w:color w:themeColor="accent5" w:themeShade="80" w:val="1F3864"/>
                                <w:sz w:val="72"/>
                                <w:szCs w:val="72"/>
                              </w:rPr>
                            </w:pPr>
                            <w:sdt>
                              <w:sdtPr>
                                <w:alias w:val="Název"/>
                                <w:id w:val="-438379639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b/>
                                    <w:caps/>
                                    <w:color w:themeColor="accent5" w:themeShade="80" w:val="1F3864"/>
                                    <w:sz w:val="72"/>
                                    <w:szCs w:val="72"/>
                                  </w:rPr>
                                </w:r>
                                <w:r>
                                  <w:rPr>
                                    <w:b/>
                                    <w:caps/>
                                    <w:color w:themeColor="accent5" w:themeShade="80" w:val="1F3864"/>
                                    <w:sz w:val="72"/>
                                    <w:szCs w:val="72"/>
                                  </w:rPr>
                                  <w:t>letem - světem</w:t>
                                </w:r>
                              </w:sdtContent>
                            </w:sdt>
                          </w:p>
                          <w:p>
                            <w:pPr>
                              <w:pStyle w:val="Obsahrmce"/>
                              <w:spacing w:before="0" w:after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alias w:val="Podtitul"/>
                                <w:id w:val="1354072561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accent5" w:themeShade="80" w:val="1F3864"/>
                                    <w:sz w:val="24"/>
                                    <w:szCs w:val="24"/>
                                  </w:rPr>
                                </w:r>
                                <w:r>
                                  <w:rPr>
                                    <w:color w:themeColor="accent5" w:themeShade="80" w:val="1F3864"/>
                                    <w:sz w:val="24"/>
                                    <w:szCs w:val="24"/>
                                  </w:rPr>
                                  <w:t>TŘÍDNÍ PROJEKT</w:t>
                                </w:r>
                              </w:sdtContent>
                            </w:sdt>
                          </w:p>
                        </w:tc>
                        <w:tc>
                          <w:tcPr>
                            <w:tcW w:w="5550" w:type="dxa"/>
                            <w:tcBorders>
                              <w:start w:val="single" w:sz="12" w:space="0" w:color="ED7D31"/>
                            </w:tcBorders>
                            <w:vAlign w:val="center"/>
                          </w:tcPr>
                          <w:p>
                            <w:pPr>
                              <w:pStyle w:val="Obsahrmce"/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ZŠ a MŠ Toužim</w:t>
                            </w:r>
                          </w:p>
                          <w:p>
                            <w:pPr>
                              <w:pStyle w:val="Obsahrmce"/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TŘÍDA ZŠS</w:t>
                            </w:r>
                          </w:p>
                          <w:p>
                            <w:pPr>
                              <w:pStyle w:val="Obsahrmce"/>
                              <w:rPr>
                                <w:color w:themeColor="text1" w:val="00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2025/2026</w:t>
                            </w:r>
                          </w:p>
                          <w:p>
                            <w:pPr>
                              <w:pStyle w:val="NoSpacing"/>
                              <w:rPr>
                                <w:color w:themeColor="accent2" w:val="ED7D31"/>
                                <w:sz w:val="36"/>
                                <w:szCs w:val="36"/>
                              </w:rPr>
                            </w:pPr>
                            <w:sdt>
                              <w:sdtPr>
                                <w:alias w:val="Autor"/>
                                <w:id w:val="-279026076"/>
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accent2" w:val="ED7D31"/>
                                    <w:sz w:val="36"/>
                                    <w:szCs w:val="36"/>
                                  </w:rPr>
                                </w:r>
                                <w:r>
                                  <w:rPr>
                                    <w:color w:themeColor="accent2" w:val="ED7D31"/>
                                    <w:sz w:val="36"/>
                                    <w:szCs w:val="36"/>
                                  </w:rPr>
                                  <w:t>Alena Bahníková</w:t>
                                </w:r>
                              </w:sdtContent>
                            </w:sdt>
                          </w:p>
                          <w:p>
                            <w:pPr>
                              <w:pStyle w:val="NoSpacing"/>
                              <w:rPr/>
                            </w:pPr>
                            <w:sdt>
                              <w:sdtPr>
                                <w:alias w:val="Kurz"/>
                                <w:tag w:val="Kurz"/>
                                <w:id w:val="-710501431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text2" w:val="44546A"/>
                                  </w:rPr>
                                </w:r>
                                <w:r>
                                  <w:rPr>
                                    <w:color w:themeColor="text2" w:val="44546A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c>
                      </w:tr>
                    </w:tbl>
                    <w:p>
                      <w:pPr>
                        <w:pStyle w:val="Obsahrmce"/>
                        <w:spacing w:before="0" w:after="200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200"/>
        <w:jc w:val="center"/>
        <w:rPr/>
      </w:pPr>
      <w:r>
        <w:rPr/>
      </w:r>
    </w:p>
    <w:p>
      <w:pPr>
        <w:pStyle w:val="Normal"/>
        <w:rPr/>
      </w:pPr>
      <w:r>
        <w:rPr/>
      </w:r>
    </w:p>
    <w:tbl>
      <w:tblPr>
        <w:tblW w:w="9022" w:type="dxa"/>
        <w:jc w:val="center"/>
        <w:tblInd w:w="0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1" w:noVBand="0" w:lastRow="1" w:firstColumn="1" w:lastColumn="1" w:noHBand="0" w:val="01e0"/>
      </w:tblPr>
      <w:tblGrid>
        <w:gridCol w:w="2083"/>
        <w:gridCol w:w="6939"/>
      </w:tblGrid>
      <w:tr>
        <w:trPr>
          <w:trHeight w:val="636" w:hRule="atLeast"/>
        </w:trPr>
        <w:tc>
          <w:tcPr>
            <w:tcW w:w="2083" w:type="dxa"/>
            <w:tcBorders>
              <w:top w:val="doub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Název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doub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200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Letem - světem</w:t>
            </w:r>
          </w:p>
        </w:tc>
      </w:tr>
      <w:tr>
        <w:trPr>
          <w:trHeight w:val="646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Autor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Alena Bahníková</w:t>
            </w:r>
          </w:p>
          <w:p>
            <w:pPr>
              <w:pStyle w:val="Normal"/>
              <w:widowControl/>
              <w:suppressAutoHyphens w:val="true"/>
              <w:bidi w:val="0"/>
              <w:spacing w:lineRule="auto" w:line="276" w:before="0" w:after="200"/>
              <w:jc w:val="both"/>
              <w:rPr/>
            </w:pPr>
            <w:r>
              <w:rPr/>
              <w:t>Na projektu spolupracovali: Jaroslava Štefková, Pavlína Kissová, Vladislava Hromková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Realizace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  <w:bookmarkStart w:id="0" w:name="OLE_LINK2"/>
            <w:bookmarkStart w:id="1" w:name="OLE_LINK2"/>
            <w:bookmarkEnd w:id="1"/>
          </w:p>
          <w:p>
            <w:pPr>
              <w:pStyle w:val="Normal"/>
              <w:widowControl/>
              <w:suppressAutoHyphens w:val="true"/>
              <w:bidi w:val="0"/>
              <w:spacing w:lineRule="auto" w:line="276" w:before="0" w:after="200"/>
              <w:jc w:val="both"/>
              <w:rPr/>
            </w:pPr>
            <w:r>
              <w:rPr/>
              <w:t>Květen, červen 2026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Typ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</w:r>
          </w:p>
          <w:p>
            <w:pPr>
              <w:pStyle w:val="Normal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  <w:t>Podle délky: 6 týdenní</w:t>
            </w:r>
          </w:p>
          <w:p>
            <w:pPr>
              <w:pStyle w:val="Normal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  <w:t>Podle prostředí: mimoškolní i školní</w:t>
            </w:r>
          </w:p>
          <w:p>
            <w:pPr>
              <w:pStyle w:val="Normal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  <w:t xml:space="preserve">Podle počtu zúčastněných: společný </w:t>
            </w:r>
          </w:p>
          <w:p>
            <w:pPr>
              <w:pStyle w:val="Normal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  <w:t>Podle organizace: mezipředmětový</w:t>
            </w:r>
          </w:p>
          <w:p>
            <w:pPr>
              <w:pStyle w:val="Normal"/>
              <w:spacing w:before="0" w:after="200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</w:r>
          </w:p>
        </w:tc>
      </w:tr>
      <w:tr>
        <w:trPr>
          <w:trHeight w:val="767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Smysl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uppressAutoHyphens w:val="false"/>
              <w:spacing w:lineRule="auto" w:line="240" w:beforeAutospacing="1" w:afterAutospacing="1"/>
              <w:jc w:val="start"/>
              <w:rPr>
                <w:rFonts w:eastAsia="Times New Roman" w:cs="Arial" w:cstheme="minorHAnsi"/>
                <w:sz w:val="22"/>
                <w:szCs w:val="22"/>
                <w:lang w:eastAsia="cs-CZ"/>
              </w:rPr>
            </w:pPr>
            <w:bookmarkStart w:id="2" w:name="OLE_LINK3"/>
            <w:bookmarkEnd w:id="2"/>
            <w:r>
              <w:rPr>
                <w:rFonts w:eastAsia="Times New Roman" w:cs="Arial" w:cstheme="minorHAnsi"/>
                <w:sz w:val="22"/>
                <w:szCs w:val="22"/>
                <w:lang w:eastAsia="cs-CZ"/>
              </w:rPr>
              <w:t>Projekt je zaměřen na poznávání různých druhů dopravy a jejich využití v každodenním životě. Prostřednictvím názorných, praktických a prožitkových činností si žáci rozšiřují povědomí o možnostech cestování, seznamují se s vybranými místy České republiky i světa. Projekt podporuje rozvoj komunikace, sociálních dovedností, orientace v prostoru a čase, samostatnosti a spolupráce. Důraz je kladen na získávání konkrétních zkušeností a vytváření pozitivního vztahu k poznávání okolního světa.</w:t>
            </w:r>
          </w:p>
          <w:p>
            <w:pPr>
              <w:pStyle w:val="Normal"/>
              <w:suppressAutoHyphens w:val="false"/>
              <w:spacing w:lineRule="auto" w:line="240" w:beforeAutospacing="1" w:after="0"/>
              <w:jc w:val="start"/>
              <w:rPr>
                <w:rFonts w:cs="Arial" w:cstheme="minorHAnsi"/>
                <w:sz w:val="22"/>
                <w:szCs w:val="22"/>
              </w:rPr>
            </w:pPr>
            <w:r>
              <w:rPr>
                <w:rFonts w:cs="Arial" w:cstheme="minorHAnsi"/>
                <w:sz w:val="22"/>
                <w:szCs w:val="22"/>
              </w:rPr>
            </w:r>
          </w:p>
        </w:tc>
      </w:tr>
      <w:tr>
        <w:trPr>
          <w:trHeight w:val="9771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 xml:space="preserve">Klíčové 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kompetence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Heading2"/>
              <w:rPr/>
            </w:pPr>
            <w:r>
              <w:rPr/>
              <w:t>Kompetence k učení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Seznamuje se s různými druhy dopravních prostředků a možnostmi cestování.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Poznává vybraná místa České republiky a světa prostřednictvím názorných a praktických činností.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Dodržuje jednoduché pokyny a pravidla při činnostech a hrách.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Využívá získané zkušenosti v běžných životních situacích.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Snaží se dokončit zadaný úkol podle svých možností.</w:t>
            </w:r>
          </w:p>
          <w:p>
            <w:pPr>
              <w:pStyle w:val="Normal"/>
              <w:numPr>
                <w:ilvl w:val="0"/>
                <w:numId w:val="2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Všímá si svých pokroků a raduje se z dosažených úspěchů.</w:t>
            </w:r>
          </w:p>
          <w:p>
            <w:pPr>
              <w:pStyle w:val="Heading2"/>
              <w:rPr/>
            </w:pPr>
            <w:r>
              <w:rPr/>
              <w:t>Kompetence k řešení problémů</w:t>
            </w:r>
          </w:p>
          <w:p>
            <w:pPr>
              <w:pStyle w:val="Normal"/>
              <w:numPr>
                <w:ilvl w:val="0"/>
                <w:numId w:val="3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Snaží se řešit jednoduché situace související s cestováním a orientací v okolí.</w:t>
            </w:r>
          </w:p>
          <w:p>
            <w:pPr>
              <w:pStyle w:val="Normal"/>
              <w:numPr>
                <w:ilvl w:val="0"/>
                <w:numId w:val="3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Hledá vhodný způsob splnění zadaného úkolu.</w:t>
            </w:r>
          </w:p>
          <w:p>
            <w:pPr>
              <w:pStyle w:val="Normal"/>
              <w:numPr>
                <w:ilvl w:val="0"/>
                <w:numId w:val="3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Využívá své zkušenosti v nových situacích.</w:t>
            </w:r>
          </w:p>
          <w:p>
            <w:pPr>
              <w:pStyle w:val="Normal"/>
              <w:numPr>
                <w:ilvl w:val="0"/>
                <w:numId w:val="3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Překonává obtíže přiměřeně svým schopnostem.</w:t>
            </w:r>
          </w:p>
          <w:p>
            <w:pPr>
              <w:pStyle w:val="Normal"/>
              <w:numPr>
                <w:ilvl w:val="0"/>
                <w:numId w:val="3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V případě potřeby umí požádat o pomoc.</w:t>
            </w:r>
          </w:p>
          <w:p>
            <w:pPr>
              <w:pStyle w:val="Heading2"/>
              <w:rPr/>
            </w:pPr>
            <w:r>
              <w:rPr/>
              <w:t>Kompetence komunikativní</w:t>
            </w:r>
          </w:p>
          <w:p>
            <w:pPr>
              <w:pStyle w:val="Normal"/>
              <w:numPr>
                <w:ilvl w:val="0"/>
                <w:numId w:val="4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Vyjadřuje své potřeby, pocity a přání přiměřeně svým možnostem.</w:t>
            </w:r>
          </w:p>
          <w:p>
            <w:pPr>
              <w:pStyle w:val="Normal"/>
              <w:numPr>
                <w:ilvl w:val="0"/>
                <w:numId w:val="4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Komunikuje se spolužáky a dospělými při společných aktivitách.</w:t>
            </w:r>
          </w:p>
          <w:p>
            <w:pPr>
              <w:pStyle w:val="Normal"/>
              <w:numPr>
                <w:ilvl w:val="0"/>
                <w:numId w:val="4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Naslouchá druhým a reaguje na jednoduché pokyny.</w:t>
            </w:r>
          </w:p>
          <w:p>
            <w:pPr>
              <w:pStyle w:val="Normal"/>
              <w:numPr>
                <w:ilvl w:val="0"/>
                <w:numId w:val="4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Sdílí své zážitky a zkušenosti z poznávání dopravních prostředků, cestování.</w:t>
            </w:r>
          </w:p>
          <w:p>
            <w:pPr>
              <w:pStyle w:val="Normal"/>
              <w:numPr>
                <w:ilvl w:val="0"/>
                <w:numId w:val="4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Požádá o pomoc, když ji potřebuje.</w:t>
            </w:r>
          </w:p>
          <w:p>
            <w:pPr>
              <w:pStyle w:val="Heading2"/>
              <w:rPr/>
            </w:pPr>
            <w:r>
              <w:rPr/>
              <w:t>Kompetence sociální a personální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Spolupracuje se spolužáky a dospělými při společných činnostech.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Dodržuje pravidla chování ve skupině.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Chová se ohleduplně k ostatním.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Učí se přijímat různé role při hrách a činnostech.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Má radost ze společných aktivit a vlastních úspěchů.</w:t>
            </w:r>
          </w:p>
          <w:p>
            <w:pPr>
              <w:pStyle w:val="Normal"/>
              <w:numPr>
                <w:ilvl w:val="0"/>
                <w:numId w:val="5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Přiměřeně vyjadřuje své pocity a potřeby.</w:t>
            </w:r>
          </w:p>
          <w:p>
            <w:pPr>
              <w:pStyle w:val="Heading2"/>
              <w:rPr/>
            </w:pPr>
            <w:r>
              <w:rPr/>
              <w:t>Kompetence občanské</w:t>
            </w:r>
          </w:p>
          <w:p>
            <w:pPr>
              <w:pStyle w:val="Normal"/>
              <w:numPr>
                <w:ilvl w:val="0"/>
                <w:numId w:val="6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Dodržuje pravidla bezpečného chování v dopravě a při cestování.</w:t>
            </w:r>
          </w:p>
          <w:p>
            <w:pPr>
              <w:pStyle w:val="Normal"/>
              <w:numPr>
                <w:ilvl w:val="0"/>
                <w:numId w:val="6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Respektuje pravidla společných aktivit.</w:t>
            </w:r>
          </w:p>
          <w:p>
            <w:pPr>
              <w:pStyle w:val="Normal"/>
              <w:numPr>
                <w:ilvl w:val="0"/>
                <w:numId w:val="6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Chová se slušně a ohleduplně k ostatním.</w:t>
            </w:r>
          </w:p>
          <w:p>
            <w:pPr>
              <w:pStyle w:val="Normal"/>
              <w:numPr>
                <w:ilvl w:val="0"/>
                <w:numId w:val="6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Učí se chránit své zdraví a dbát na osobní bezpečí.</w:t>
            </w:r>
          </w:p>
          <w:p>
            <w:pPr>
              <w:pStyle w:val="Normal"/>
              <w:numPr>
                <w:ilvl w:val="0"/>
                <w:numId w:val="6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Učí se smysluplně trávit volný čas.</w:t>
            </w:r>
          </w:p>
          <w:p>
            <w:pPr>
              <w:pStyle w:val="Heading2"/>
              <w:rPr/>
            </w:pPr>
            <w:r>
              <w:rPr/>
              <w:t>Kompetence pracovní</w:t>
            </w:r>
          </w:p>
          <w:p>
            <w:pPr>
              <w:pStyle w:val="Normal"/>
              <w:numPr>
                <w:ilvl w:val="0"/>
                <w:numId w:val="7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Snaží se dokončit zadanou činnost.</w:t>
            </w:r>
          </w:p>
          <w:p>
            <w:pPr>
              <w:pStyle w:val="Normal"/>
              <w:numPr>
                <w:ilvl w:val="0"/>
                <w:numId w:val="7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Rozvíjí samostatnost při plnění jednoduchých úkolů.</w:t>
            </w:r>
          </w:p>
          <w:p>
            <w:pPr>
              <w:pStyle w:val="Normal"/>
              <w:numPr>
                <w:ilvl w:val="0"/>
                <w:numId w:val="7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Používá pomůcky a materiály bezpečným způsobem.</w:t>
            </w:r>
          </w:p>
          <w:p>
            <w:pPr>
              <w:pStyle w:val="Normal"/>
              <w:numPr>
                <w:ilvl w:val="0"/>
                <w:numId w:val="7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Osvojuje si jednoduché pracovní návyky.</w:t>
            </w:r>
          </w:p>
          <w:p>
            <w:pPr>
              <w:pStyle w:val="Normal"/>
              <w:numPr>
                <w:ilvl w:val="0"/>
                <w:numId w:val="7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Zapojuje se do praktických, výtvarných, pohybových a manipulačních činností souvisejících s tématem dopravy a cestování.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</w:r>
          </w:p>
        </w:tc>
      </w:tr>
      <w:tr>
        <w:trPr>
          <w:trHeight w:val="1081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činnosti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8"/>
              </w:numPr>
              <w:spacing w:before="0" w:after="0"/>
              <w:contextualSpacing/>
              <w:rPr/>
            </w:pPr>
            <w:r>
              <w:rPr/>
              <w:t>Seznamovat se pomocí obrázků a vlastních zkušeností s dopravními prostředky</w:t>
            </w:r>
          </w:p>
          <w:p>
            <w:pPr>
              <w:pStyle w:val="ListParagraph"/>
              <w:numPr>
                <w:ilvl w:val="0"/>
                <w:numId w:val="8"/>
              </w:numPr>
              <w:spacing w:before="0" w:after="0"/>
              <w:contextualSpacing/>
              <w:rPr/>
            </w:pPr>
            <w:r>
              <w:rPr/>
              <w:t>Zařazovat prostředky do prostředí ve kterém se pohybují(zem, voda, vzduch)</w:t>
            </w:r>
          </w:p>
          <w:p>
            <w:pPr>
              <w:pStyle w:val="ListParagraph"/>
              <w:numPr>
                <w:ilvl w:val="0"/>
                <w:numId w:val="8"/>
              </w:numPr>
              <w:spacing w:before="0" w:after="0"/>
              <w:contextualSpacing/>
              <w:rPr/>
            </w:pPr>
            <w:r>
              <w:rPr/>
              <w:t>Podnikat výlety různými dopravními prostředky do měst a míst v našem okolí</w:t>
            </w:r>
          </w:p>
          <w:p>
            <w:pPr>
              <w:pStyle w:val="ListParagraph"/>
              <w:numPr>
                <w:ilvl w:val="0"/>
                <w:numId w:val="8"/>
              </w:numPr>
              <w:spacing w:before="0" w:after="0"/>
              <w:contextualSpacing/>
              <w:rPr/>
            </w:pPr>
            <w:r>
              <w:rPr/>
              <w:t>Pracovat s tematickými pracovními listy, texty ke čtení, obrázkovými knihami</w:t>
            </w:r>
          </w:p>
          <w:p>
            <w:pPr>
              <w:pStyle w:val="ListParagraph"/>
              <w:numPr>
                <w:ilvl w:val="0"/>
                <w:numId w:val="8"/>
              </w:numPr>
              <w:spacing w:before="0" w:after="0"/>
              <w:contextualSpacing/>
              <w:rPr/>
            </w:pPr>
            <w:r>
              <w:rPr/>
              <w:t>Zařazovat tematické výtvarné a pracovní činnosti</w:t>
            </w:r>
          </w:p>
          <w:p>
            <w:pPr>
              <w:pStyle w:val="Normal"/>
              <w:spacing w:before="0" w:after="0"/>
              <w:rPr/>
            </w:pPr>
            <w:r>
              <w:rPr/>
              <w:t xml:space="preserve">        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Organizace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numPr>
                <w:ilvl w:val="0"/>
                <w:numId w:val="1"/>
              </w:numPr>
              <w:spacing w:before="0" w:after="0"/>
              <w:rPr/>
            </w:pPr>
            <w:r>
              <w:rPr/>
              <w:t xml:space="preserve">příprava a plán projektu 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/>
            </w:pPr>
            <w:r>
              <w:rPr/>
              <w:t>zpracování  a realizace projektu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Průřezová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témata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Heading3"/>
              <w:rPr/>
            </w:pPr>
            <w:r>
              <w:rPr/>
              <w:t>Osobnostní a sociální výchova</w:t>
            </w:r>
          </w:p>
          <w:p>
            <w:pPr>
              <w:pStyle w:val="Normal"/>
              <w:numPr>
                <w:ilvl w:val="0"/>
                <w:numId w:val="9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rozvoj komunikace a spolupráce při společných činnostech,</w:t>
            </w:r>
          </w:p>
          <w:p>
            <w:pPr>
              <w:pStyle w:val="Normal"/>
              <w:numPr>
                <w:ilvl w:val="0"/>
                <w:numId w:val="9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vytváření pozitivních vztahů mezi spolužáky,</w:t>
            </w:r>
          </w:p>
          <w:p>
            <w:pPr>
              <w:pStyle w:val="Normal"/>
              <w:numPr>
                <w:ilvl w:val="0"/>
                <w:numId w:val="9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rozvoj samostatnosti a odpovědnosti přiměřeně individuálním možnostem žáků,</w:t>
            </w:r>
          </w:p>
          <w:p>
            <w:pPr>
              <w:pStyle w:val="Normal"/>
              <w:numPr>
                <w:ilvl w:val="0"/>
                <w:numId w:val="9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osvojování pravidel bezpečného chování při cestování a v dopravě,</w:t>
            </w:r>
          </w:p>
          <w:p>
            <w:pPr>
              <w:pStyle w:val="Normal"/>
              <w:numPr>
                <w:ilvl w:val="0"/>
                <w:numId w:val="9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podpora zdravého životního stylu a smysluplného trávení volného času.</w:t>
            </w:r>
          </w:p>
          <w:p>
            <w:pPr>
              <w:pStyle w:val="Heading3"/>
              <w:rPr/>
            </w:pPr>
            <w:r>
              <w:rPr/>
              <w:t>Environmentální výchova</w:t>
            </w:r>
          </w:p>
          <w:p>
            <w:pPr>
              <w:pStyle w:val="Normal"/>
              <w:numPr>
                <w:ilvl w:val="0"/>
                <w:numId w:val="10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poznávání a ochrana přírody a okolního prostředí,</w:t>
            </w:r>
          </w:p>
          <w:p>
            <w:pPr>
              <w:pStyle w:val="Normal"/>
              <w:numPr>
                <w:ilvl w:val="0"/>
                <w:numId w:val="10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vytváření pozitivního vztahu k místu, kde žijeme, i k dalším oblastem České republiky a světa,</w:t>
            </w:r>
          </w:p>
          <w:p>
            <w:pPr>
              <w:pStyle w:val="Normal"/>
              <w:numPr>
                <w:ilvl w:val="0"/>
                <w:numId w:val="10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uvědomování si vlivu dopravy na životní prostředí,</w:t>
            </w:r>
          </w:p>
          <w:p>
            <w:pPr>
              <w:pStyle w:val="Normal"/>
              <w:numPr>
                <w:ilvl w:val="0"/>
                <w:numId w:val="10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vedení k šetrnému chování v přírodě a při cestování,</w:t>
            </w:r>
          </w:p>
          <w:p>
            <w:pPr>
              <w:pStyle w:val="Normal"/>
              <w:numPr>
                <w:ilvl w:val="0"/>
                <w:numId w:val="10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poznávání přírodních a kulturních zajímavostí prostřednictvím vycházek, výletů a turistických aktivit.</w:t>
            </w:r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240" w:after="200"/>
              <w:jc w:val="center"/>
              <w:rPr>
                <w:b/>
              </w:rPr>
            </w:pPr>
            <w:r>
              <w:rPr>
                <w:b/>
              </w:rPr>
              <w:t>Metody a formy práce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Heading2"/>
              <w:rPr/>
            </w:pPr>
            <w:r>
              <w:rPr/>
              <w:t>Metody práce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názorně-demonstrační metody,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praktické a prožitkové metody,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aktivizační a herní metody,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motivační, relaxační a terapeutické metody,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rozhovor a řízená komunikace,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pozorování a manipulace s předměty a pomůckami,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nácvik praktických dovedností a sociálních situací,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pozitivní posilování a individuální podpora,</w:t>
            </w:r>
          </w:p>
          <w:p>
            <w:pPr>
              <w:pStyle w:val="Normal"/>
              <w:numPr>
                <w:ilvl w:val="0"/>
                <w:numId w:val="11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využívání multisenzorického přístupu a strukturovaného učení.</w:t>
            </w:r>
          </w:p>
          <w:p>
            <w:pPr>
              <w:pStyle w:val="Heading2"/>
              <w:rPr/>
            </w:pPr>
            <w:r>
              <w:rPr/>
              <w:t>Formy práce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Autospacing="1" w:after="0"/>
              <w:jc w:val="start"/>
              <w:rPr/>
            </w:pPr>
            <w:r>
              <w:rPr/>
              <w:t>individuální, párová a skupinová práce,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společné činnosti celé třídy,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projektové vyučování a tematicky zaměřené aktivity,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praktické a manipulační činnosti,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pohybové a relaxační aktivity,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="0"/>
              <w:jc w:val="start"/>
              <w:rPr/>
            </w:pPr>
            <w:r>
              <w:rPr/>
              <w:t>vycházky, turistické vycházky a tematické výlety,</w:t>
            </w:r>
          </w:p>
          <w:p>
            <w:pPr>
              <w:pStyle w:val="Normal"/>
              <w:numPr>
                <w:ilvl w:val="0"/>
                <w:numId w:val="12"/>
              </w:numPr>
              <w:suppressAutoHyphens w:val="false"/>
              <w:spacing w:lineRule="auto" w:line="240" w:before="0" w:afterAutospacing="1"/>
              <w:jc w:val="start"/>
              <w:rPr/>
            </w:pPr>
            <w:r>
              <w:rPr/>
              <w:t>návštěvy dopravních a kulturních zařízení a poznávací akce,</w:t>
            </w:r>
          </w:p>
          <w:p>
            <w:pPr>
              <w:pStyle w:val="Normal"/>
              <w:spacing w:lineRule="auto" w:line="240" w:before="240" w:after="200"/>
              <w:ind w:start="113"/>
              <w:rPr/>
            </w:pPr>
            <w:r>
              <w:rPr/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pomůcky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Tématické obrázky dopravních prostředků – popisky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Pomůcky pro výtvarné a pracovní činnosti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Potřeby pro turistiku a výlety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Tablet</w:t>
            </w:r>
          </w:p>
          <w:p>
            <w:pPr>
              <w:pStyle w:val="Normal"/>
              <w:spacing w:lineRule="auto" w:line="240" w:before="0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Pomůcky pro hudební a pohybové činnosti</w:t>
            </w:r>
          </w:p>
          <w:p>
            <w:pPr>
              <w:pStyle w:val="Normal"/>
              <w:spacing w:before="0" w:after="0"/>
              <w:ind w:start="397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Způsob 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prezentace 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1"/>
              </w:numPr>
              <w:spacing w:before="0" w:after="0"/>
              <w:contextualSpacing/>
              <w:rPr/>
            </w:pPr>
            <w:r>
              <w:rPr/>
              <w:t>webové stránky školy</w:t>
            </w:r>
          </w:p>
          <w:p>
            <w:pPr>
              <w:pStyle w:val="ListParagraph"/>
              <w:numPr>
                <w:ilvl w:val="0"/>
                <w:numId w:val="1"/>
              </w:numPr>
              <w:spacing w:before="0" w:after="0"/>
              <w:contextualSpacing/>
              <w:rPr/>
            </w:pPr>
            <w:r>
              <w:rPr/>
              <w:t>výzdoba třídy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Způsob 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Hodnocení projektu probíhalo průběžně formou pedagogického pozorování, rozhovorů se žáky a vyhodnocováním jejich zapojení do jednotlivých aktivit. Byla sledována zejména míra účasti, aktivita, samostatnost, spolupráce ve skupině, dodržování pravidel a rozvoj pohybových, sociálních a komunikačních dovedností. Výsledky projektu byly průběžně dokumentovány prostřednictvím fotografií, pracovních výstupů, záznamů pedagogů a společných rozhovorů o prožitých aktivitách. Závěrečné hodnocení vycházelo z celkového zapojení žáků, jejich pokroku a získaných zkušeností v oblasti péče o zdraví a zdravého živ</w:t>
            </w:r>
          </w:p>
          <w:p>
            <w:pPr>
              <w:pStyle w:val="Normal"/>
              <w:spacing w:before="0" w:after="0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Průběh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13"/>
              </w:numPr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Seznamovat se průběžně s dopravními prostředky - silnice, železnice, voda, vzduch – využít obrázkových karet – přiřazování, vyhledávání, čtení popisek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Nácvik ří</w:t>
            </w:r>
            <w:bookmarkStart w:id="3" w:name="_GoBack"/>
            <w:bookmarkEnd w:id="3"/>
            <w:r>
              <w:rPr>
                <w:rFonts w:eastAsia="Times New Roman" w:cs="Arial" w:cstheme="minorHAnsi"/>
                <w:lang w:eastAsia="cs-CZ"/>
              </w:rPr>
              <w:t>kanek a popěvků na daná témata, s pohybem – Jede jede vláček, Autobus, Letadlo, Parník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Pracovní listy s tematikou doprava a cestování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Poslech čteného textu s interakcí - Vláček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Výtvarné a pracovní činnosti – Voda – kolektivní práce,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- hra s barvou, 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- práce s odpadovým materiálem – Plachetnice 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- skládání papíru – Letadlo 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- práce s modelovací hmotou – plošná mozaika (vrtulník)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- zábavná grafomotorická cvičení s autíčky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- konstruktivní činnosti – silnice, koleje – využití různých stavebnic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- Svět – kolektivní práce – kombinované techniky</w:t>
            </w:r>
          </w:p>
          <w:p>
            <w:pPr>
              <w:pStyle w:val="ListParagraph"/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- omalovánky a grafomotorické listy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Organizace výletů do našeho okolí</w:t>
            </w:r>
          </w:p>
          <w:p>
            <w:pPr>
              <w:pStyle w:val="ListParagraph"/>
              <w:spacing w:lineRule="auto" w:line="240" w:beforeAutospacing="1" w:after="0"/>
              <w:ind w:start="397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       </w:t>
            </w:r>
            <w:r>
              <w:rPr>
                <w:rFonts w:eastAsia="Times New Roman" w:cs="Arial" w:cstheme="minorHAnsi"/>
                <w:lang w:eastAsia="cs-CZ"/>
              </w:rPr>
              <w:t>- Plzeň ( autobus, tramvaj, návštěva vlakového nádraží, ruch         města, bezpečnost)</w:t>
            </w:r>
          </w:p>
          <w:p>
            <w:pPr>
              <w:pStyle w:val="ListParagraph"/>
              <w:spacing w:lineRule="auto" w:line="240" w:beforeAutospacing="1" w:after="0"/>
              <w:ind w:start="397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       </w:t>
            </w:r>
            <w:r>
              <w:rPr>
                <w:rFonts w:eastAsia="Times New Roman" w:cs="Arial" w:cstheme="minorHAnsi"/>
                <w:lang w:eastAsia="cs-CZ"/>
              </w:rPr>
              <w:t>- K.Vary ( autobus, bezpečnost, jízda lanovkou)</w:t>
            </w:r>
          </w:p>
          <w:p>
            <w:pPr>
              <w:pStyle w:val="ListParagraph"/>
              <w:spacing w:lineRule="auto" w:line="240" w:beforeAutospacing="1" w:after="0"/>
              <w:ind w:start="397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       </w:t>
            </w:r>
            <w:r>
              <w:rPr>
                <w:rFonts w:eastAsia="Times New Roman" w:cs="Arial" w:cstheme="minorHAnsi"/>
                <w:lang w:eastAsia="cs-CZ"/>
              </w:rPr>
              <w:t>- Bečov nad Teplou ( vlak, autobus)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Autospacing="1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Seznámení s glóbusem – Svět – moře x pevnina 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Rozvoj slovní zásoby – cestování, prázdniny, dovolená</w:t>
            </w:r>
          </w:p>
          <w:p>
            <w:pPr>
              <w:pStyle w:val="ListParagraph"/>
              <w:numPr>
                <w:ilvl w:val="0"/>
                <w:numId w:val="13"/>
              </w:numPr>
              <w:spacing w:lineRule="auto" w:line="240" w:before="0" w:after="0"/>
              <w:contextualSpacing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Píseň s pohybem Čáry, máry, ententýky – seznámení se zvířaty světa</w:t>
            </w:r>
          </w:p>
          <w:p>
            <w:pPr>
              <w:pStyle w:val="Normal"/>
              <w:spacing w:lineRule="auto" w:line="240" w:beforeAutospacing="1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uppressAutoHyphens w:val="false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V průběhu projektu se žáci seznamovali s různými druhy dopravy a možnostmi cestování prostřednictvím názorných, praktických a prožitkových činností. Pomocí obrázkových materiálů, pracovních listů, poslechu příběhů, říkanek a písní s pohybem si rozšiřovali slovní zásobu a upevňovali poznatky o dopravních prostředcích a cestování.</w:t>
            </w:r>
          </w:p>
          <w:p>
            <w:pPr>
              <w:pStyle w:val="Normal"/>
              <w:suppressAutoHyphens w:val="false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Žáci se aktivně zapojovali do výtvarných, pracovních a pohybových činností, při kterých rozvíjeli jemnou i hrubou motoriku, tvořivost, spolupráci a schopnost dokončit zadaný úkol. Přiměřeně svým možnostem dokázali rozlišovat základní druhy dopravy a získávali zkušenosti s orientací v okolním světě.</w:t>
            </w:r>
          </w:p>
          <w:p>
            <w:pPr>
              <w:pStyle w:val="Normal"/>
              <w:suppressAutoHyphens w:val="false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Velkým přínosem byly tematické výlety do okolí, během nichž si žáci prakticky ověřovali získané poznatky, seznamovali se s různými dopravními prostředky a upevňovali zásady bezpečného chování při cestování. Prostřednictvím práce s glóbusem a aktivit zaměřených na poznávání světa si vytvářeli představu o rozdílu mezi pevninou a mořem a seznamovali se se zvířaty různých světadílů.</w:t>
            </w:r>
          </w:p>
          <w:p>
            <w:pPr>
              <w:pStyle w:val="Normal"/>
              <w:suppressAutoHyphens w:val="false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Projekt přispěl k rozvoji komunikačních dovedností, sociálních vztahů, samostatnosti, orientace v běžných životních situacích a k posilování pozitivního vztahu k poznávání okolního světa. Stanovené cíle byly naplněny s ohledem na individuální možnosti a potřeby jednotlivých žáků. Největším přínosem byly praktické zkušenosti, prožitkové učení a společně sdílené zážitky, které podporovaly motivaci žáků a jejich radost z objevování nových poznatků.</w:t>
            </w:r>
          </w:p>
          <w:p>
            <w:pPr>
              <w:pStyle w:val="Normal"/>
              <w:widowControl/>
              <w:suppressAutoHyphens w:val="true"/>
              <w:bidi w:val="0"/>
              <w:spacing w:lineRule="auto" w:line="276" w:before="0" w:after="200"/>
              <w:jc w:val="both"/>
              <w:rPr/>
            </w:pPr>
            <w:r>
              <w:rPr/>
            </w:r>
          </w:p>
        </w:tc>
      </w:tr>
    </w:tbl>
    <w:p>
      <w:pPr>
        <w:pStyle w:val="Normal"/>
        <w:rPr/>
      </w:pPr>
      <w:r>
        <w:rPr>
          <w:rFonts w:cs="Helvetica" w:ascii="Source Sans Pro" w:hAnsi="Source Sans Pro"/>
          <w:color w:val="FF3300"/>
        </w:rPr>
        <w:t xml:space="preserve"> 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22225</wp:posOffset>
            </wp:positionH>
            <wp:positionV relativeFrom="paragraph">
              <wp:posOffset>114300</wp:posOffset>
            </wp:positionV>
            <wp:extent cx="2609215" cy="3293745"/>
            <wp:effectExtent l="0" t="0" r="0" b="0"/>
            <wp:wrapSquare wrapText="largest"/>
            <wp:docPr id="4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29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2984500</wp:posOffset>
            </wp:positionH>
            <wp:positionV relativeFrom="paragraph">
              <wp:posOffset>109220</wp:posOffset>
            </wp:positionV>
            <wp:extent cx="3404870" cy="4518025"/>
            <wp:effectExtent l="0" t="0" r="0" b="0"/>
            <wp:wrapSquare wrapText="largest"/>
            <wp:docPr id="5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451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-38735</wp:posOffset>
            </wp:positionH>
            <wp:positionV relativeFrom="paragraph">
              <wp:posOffset>25400</wp:posOffset>
            </wp:positionV>
            <wp:extent cx="2898140" cy="3115945"/>
            <wp:effectExtent l="0" t="0" r="0" b="0"/>
            <wp:wrapSquare wrapText="largest"/>
            <wp:docPr id="6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311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3218815</wp:posOffset>
            </wp:positionH>
            <wp:positionV relativeFrom="paragraph">
              <wp:posOffset>654050</wp:posOffset>
            </wp:positionV>
            <wp:extent cx="2897505" cy="3989705"/>
            <wp:effectExtent l="0" t="0" r="0" b="0"/>
            <wp:wrapSquare wrapText="largest"/>
            <wp:docPr id="7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398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4445</wp:posOffset>
            </wp:positionH>
            <wp:positionV relativeFrom="paragraph">
              <wp:posOffset>2780030</wp:posOffset>
            </wp:positionV>
            <wp:extent cx="3132455" cy="2872740"/>
            <wp:effectExtent l="0" t="0" r="0" b="0"/>
            <wp:wrapSquare wrapText="largest"/>
            <wp:docPr id="8" name="Obráze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87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38100</wp:posOffset>
            </wp:positionH>
            <wp:positionV relativeFrom="paragraph">
              <wp:posOffset>76200</wp:posOffset>
            </wp:positionV>
            <wp:extent cx="3335020" cy="3636010"/>
            <wp:effectExtent l="0" t="0" r="0" b="0"/>
            <wp:wrapSquare wrapText="largest"/>
            <wp:docPr id="9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3639185</wp:posOffset>
            </wp:positionH>
            <wp:positionV relativeFrom="paragraph">
              <wp:posOffset>63500</wp:posOffset>
            </wp:positionV>
            <wp:extent cx="2957195" cy="4425950"/>
            <wp:effectExtent l="0" t="0" r="0" b="0"/>
            <wp:wrapSquare wrapText="largest"/>
            <wp:docPr id="10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9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7620</wp:posOffset>
            </wp:positionH>
            <wp:positionV relativeFrom="paragraph">
              <wp:posOffset>1516380</wp:posOffset>
            </wp:positionV>
            <wp:extent cx="3639820" cy="4023995"/>
            <wp:effectExtent l="0" t="0" r="0" b="0"/>
            <wp:wrapSquare wrapText="largest"/>
            <wp:docPr id="11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402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3931285</wp:posOffset>
            </wp:positionH>
            <wp:positionV relativeFrom="paragraph">
              <wp:posOffset>2499360</wp:posOffset>
            </wp:positionV>
            <wp:extent cx="3020695" cy="3282950"/>
            <wp:effectExtent l="0" t="0" r="0" b="0"/>
            <wp:wrapSquare wrapText="largest"/>
            <wp:docPr id="12" name="Obráze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328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18" behindDoc="0" locked="0" layoutInCell="0" allowOverlap="1">
            <wp:simplePos x="0" y="0"/>
            <wp:positionH relativeFrom="column">
              <wp:posOffset>635</wp:posOffset>
            </wp:positionH>
            <wp:positionV relativeFrom="paragraph">
              <wp:posOffset>190500</wp:posOffset>
            </wp:positionV>
            <wp:extent cx="2865120" cy="4164965"/>
            <wp:effectExtent l="0" t="0" r="0" b="0"/>
            <wp:wrapSquare wrapText="largest"/>
            <wp:docPr id="13" name="Obrázek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416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9" behindDoc="0" locked="0" layoutInCell="0" allowOverlap="1">
            <wp:simplePos x="0" y="0"/>
            <wp:positionH relativeFrom="column">
              <wp:posOffset>3267075</wp:posOffset>
            </wp:positionH>
            <wp:positionV relativeFrom="paragraph">
              <wp:posOffset>152400</wp:posOffset>
            </wp:positionV>
            <wp:extent cx="3129915" cy="4671060"/>
            <wp:effectExtent l="0" t="0" r="0" b="0"/>
            <wp:wrapSquare wrapText="largest"/>
            <wp:docPr id="14" name="Obrázek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467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0" behindDoc="0" locked="0" layoutInCell="0" allowOverlap="1">
            <wp:simplePos x="0" y="0"/>
            <wp:positionH relativeFrom="column">
              <wp:posOffset>-277495</wp:posOffset>
            </wp:positionH>
            <wp:positionV relativeFrom="paragraph">
              <wp:posOffset>4659630</wp:posOffset>
            </wp:positionV>
            <wp:extent cx="3079115" cy="4785995"/>
            <wp:effectExtent l="0" t="0" r="0" b="0"/>
            <wp:wrapSquare wrapText="largest"/>
            <wp:docPr id="15" name="Obrázek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478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1" behindDoc="0" locked="0" layoutInCell="0" allowOverlap="1">
            <wp:simplePos x="0" y="0"/>
            <wp:positionH relativeFrom="column">
              <wp:posOffset>2922905</wp:posOffset>
            </wp:positionH>
            <wp:positionV relativeFrom="paragraph">
              <wp:posOffset>4903470</wp:posOffset>
            </wp:positionV>
            <wp:extent cx="3577590" cy="4827270"/>
            <wp:effectExtent l="0" t="0" r="0" b="0"/>
            <wp:wrapSquare wrapText="largest"/>
            <wp:docPr id="16" name="Obrázek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482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22" behindDoc="0" locked="0" layoutInCell="0" allowOverlap="1">
            <wp:simplePos x="0" y="0"/>
            <wp:positionH relativeFrom="column">
              <wp:posOffset>-38100</wp:posOffset>
            </wp:positionH>
            <wp:positionV relativeFrom="paragraph">
              <wp:posOffset>-40640</wp:posOffset>
            </wp:positionV>
            <wp:extent cx="4805680" cy="5380355"/>
            <wp:effectExtent l="0" t="0" r="0" b="0"/>
            <wp:wrapSquare wrapText="largest"/>
            <wp:docPr id="17" name="Obrázek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5380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3" behindDoc="0" locked="0" layoutInCell="0" allowOverlap="1">
            <wp:simplePos x="0" y="0"/>
            <wp:positionH relativeFrom="column">
              <wp:posOffset>3486785</wp:posOffset>
            </wp:positionH>
            <wp:positionV relativeFrom="paragraph">
              <wp:posOffset>4302760</wp:posOffset>
            </wp:positionV>
            <wp:extent cx="3162935" cy="3231515"/>
            <wp:effectExtent l="0" t="0" r="0" b="0"/>
            <wp:wrapSquare wrapText="largest"/>
            <wp:docPr id="18" name="Obrázek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0" t="22183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323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24" behindDoc="0" locked="0" layoutInCell="0" allowOverlap="1">
            <wp:simplePos x="0" y="0"/>
            <wp:positionH relativeFrom="column">
              <wp:posOffset>-3175</wp:posOffset>
            </wp:positionH>
            <wp:positionV relativeFrom="paragraph">
              <wp:posOffset>5720080</wp:posOffset>
            </wp:positionV>
            <wp:extent cx="3338195" cy="4057650"/>
            <wp:effectExtent l="0" t="0" r="0" b="0"/>
            <wp:wrapSquare wrapText="largest"/>
            <wp:docPr id="19" name="Obrázek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126" t="3759" r="9926" b="6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405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-7620</wp:posOffset>
            </wp:positionH>
            <wp:positionV relativeFrom="paragraph">
              <wp:posOffset>99060</wp:posOffset>
            </wp:positionV>
            <wp:extent cx="2973705" cy="3852545"/>
            <wp:effectExtent l="0" t="0" r="0" b="0"/>
            <wp:wrapSquare wrapText="largest"/>
            <wp:docPr id="20" name="Obrázek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3852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3128645</wp:posOffset>
            </wp:positionH>
            <wp:positionV relativeFrom="paragraph">
              <wp:posOffset>514350</wp:posOffset>
            </wp:positionV>
            <wp:extent cx="3756660" cy="5067300"/>
            <wp:effectExtent l="0" t="0" r="0" b="0"/>
            <wp:wrapSquare wrapText="largest"/>
            <wp:docPr id="21" name="Obráze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6348" t="13988" r="13251" b="23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506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-180975</wp:posOffset>
            </wp:positionH>
            <wp:positionV relativeFrom="paragraph">
              <wp:posOffset>4168140</wp:posOffset>
            </wp:positionV>
            <wp:extent cx="3226435" cy="4104005"/>
            <wp:effectExtent l="0" t="0" r="0" b="0"/>
            <wp:wrapSquare wrapText="largest"/>
            <wp:docPr id="22" name="Obrázek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0" t="0" r="23800" b="6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410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3303905</wp:posOffset>
            </wp:positionH>
            <wp:positionV relativeFrom="paragraph">
              <wp:posOffset>5764530</wp:posOffset>
            </wp:positionV>
            <wp:extent cx="3649980" cy="2743200"/>
            <wp:effectExtent l="0" t="0" r="0" b="0"/>
            <wp:wrapSquare wrapText="largest"/>
            <wp:docPr id="23" name="Obrázek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978" t="8319" r="12564" b="25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720" w:right="720" w:gutter="0" w:header="0" w:top="720" w:footer="0" w:bottom="720"/>
      <w:pgNumType w:start="0"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Arial">
    <w:charset w:val="ee" w:characterSet="windows-1250"/>
    <w:family w:val="roman"/>
    <w:pitch w:val="variable"/>
  </w:font>
  <w:font w:name="Arial Black">
    <w:charset w:val="ee" w:characterSet="windows-1250"/>
    <w:family w:val="roman"/>
    <w:pitch w:val="variable"/>
  </w:font>
  <w:font w:name="Arial">
    <w:charset w:val="ee" w:characterSet="windows-1250"/>
    <w:family w:val="swiss"/>
    <w:pitch w:val="variable"/>
  </w:font>
  <w:font w:name="Liberation Sans">
    <w:altName w:val="Arial"/>
    <w:charset w:val="ee" w:characterSet="windows-1250"/>
    <w:family w:val="swiss"/>
    <w:pitch w:val="variable"/>
  </w:font>
  <w:font w:name="Times New Roman">
    <w:charset w:val="ee" w:characterSet="windows-1250"/>
    <w:family w:val="roman"/>
    <w:pitch w:val="variable"/>
  </w:font>
  <w:font w:name="Arial Black">
    <w:charset w:val="ee" w:characterSet="windows-1250"/>
    <w:family w:val="swiss"/>
    <w:pitch w:val="variable"/>
  </w:font>
  <w:font w:name="Source Sans Pro">
    <w:charset w:val="ee" w:characterSet="windows-1250"/>
    <w:family w:val="swiss"/>
    <w:pitch w:val="variable"/>
  </w:font>
  <w:font w:name="Times New Roman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6"/>
      <w:numFmt w:val="bullet"/>
      <w:lvlText w:val="-"/>
      <w:lvlJc w:val="start"/>
      <w:pPr>
        <w:tabs>
          <w:tab w:val="num" w:pos="397"/>
        </w:tabs>
        <w:ind w:star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288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360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504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576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3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4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5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6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7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8">
    <w:lvl w:ilvl="0">
      <w:start w:val="1"/>
      <w:numFmt w:val="bullet"/>
      <w:lvlText w:val=""/>
      <w:lvlJc w:val="start"/>
      <w:pPr>
        <w:tabs>
          <w:tab w:val="num" w:pos="0"/>
        </w:tabs>
        <w:ind w:start="111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183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0"/>
        </w:tabs>
        <w:ind w:start="255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327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99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0"/>
        </w:tabs>
        <w:ind w:start="471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543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615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0"/>
        </w:tabs>
        <w:ind w:start="6877" w:hanging="360"/>
      </w:pPr>
      <w:rPr>
        <w:rFonts w:ascii="Wingdings" w:hAnsi="Wingdings" w:cs="Wingdings" w:hint="default"/>
      </w:rPr>
    </w:lvl>
  </w:abstractNum>
  <w:abstractNum w:abstractNumId="9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10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11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12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13">
    <w:lvl w:ilvl="0">
      <w:start w:val="1"/>
      <w:numFmt w:val="bullet"/>
      <w:lvlText w:val=""/>
      <w:lvlJc w:val="start"/>
      <w:pPr>
        <w:tabs>
          <w:tab w:val="num" w:pos="0"/>
        </w:tabs>
        <w:ind w:star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0"/>
        </w:tabs>
        <w:ind w:start="6480" w:hanging="360"/>
      </w:pPr>
      <w:rPr>
        <w:rFonts w:ascii="Wingdings" w:hAnsi="Wingdings" w:cs="Wingdings" w:hint="default"/>
      </w:rPr>
    </w:lvl>
  </w:abstractNum>
  <w:abstractNum w:abstractNumId="14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cs-C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" w:cs="" w:asciiTheme="minorHAnsi" w:cstheme="minorBidi" w:eastAsiaTheme="minorEastAsia" w:hAnsiTheme="minorHAnsi"/>
        <w:lang w:val="cs-CZ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730e03"/>
    <w:pPr>
      <w:widowControl/>
      <w:suppressAutoHyphens w:val="true"/>
      <w:bidi w:val="0"/>
      <w:spacing w:lineRule="auto" w:line="276" w:before="0" w:after="200"/>
      <w:jc w:val="both"/>
    </w:pPr>
    <w:rPr>
      <w:rFonts w:ascii="Arial" w:hAnsi="Arial" w:eastAsia="" w:cs="" w:asciiTheme="minorHAnsi" w:cstheme="minorBidi" w:eastAsiaTheme="minorEastAsia" w:hAnsiTheme="minorHAnsi"/>
      <w:color w:val="auto"/>
      <w:kern w:val="0"/>
      <w:sz w:val="20"/>
      <w:szCs w:val="20"/>
      <w:lang w:val="cs-CZ" w:eastAsia="en-US" w:bidi="ar-SA"/>
    </w:rPr>
  </w:style>
  <w:style w:type="paragraph" w:styleId="Heading1">
    <w:name w:val="heading 1"/>
    <w:basedOn w:val="Normal"/>
    <w:next w:val="Normal"/>
    <w:link w:val="Nadpis1Char"/>
    <w:uiPriority w:val="9"/>
    <w:qFormat/>
    <w:rsid w:val="00730e03"/>
    <w:pPr>
      <w:spacing w:before="300" w:after="40"/>
      <w:jc w:val="star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Nadpis2Char"/>
    <w:uiPriority w:val="9"/>
    <w:semiHidden/>
    <w:unhideWhenUsed/>
    <w:qFormat/>
    <w:rsid w:val="00730e03"/>
    <w:pPr>
      <w:spacing w:before="0" w:after="0"/>
      <w:jc w:val="star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Nadpis3Char"/>
    <w:uiPriority w:val="9"/>
    <w:semiHidden/>
    <w:unhideWhenUsed/>
    <w:qFormat/>
    <w:rsid w:val="00730e03"/>
    <w:pPr>
      <w:spacing w:before="0" w:after="0"/>
      <w:jc w:val="star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Nadpis4Char"/>
    <w:uiPriority w:val="9"/>
    <w:semiHidden/>
    <w:unhideWhenUsed/>
    <w:qFormat/>
    <w:rsid w:val="00730e03"/>
    <w:pPr>
      <w:spacing w:before="0" w:after="0"/>
      <w:jc w:val="star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Nadpis5Char"/>
    <w:uiPriority w:val="9"/>
    <w:semiHidden/>
    <w:unhideWhenUsed/>
    <w:qFormat/>
    <w:rsid w:val="00730e03"/>
    <w:pPr>
      <w:spacing w:before="0" w:after="0"/>
      <w:jc w:val="start"/>
      <w:outlineLvl w:val="4"/>
    </w:pPr>
    <w:rPr>
      <w:smallCaps/>
      <w:color w:themeColor="accent6" w:themeShade="bf" w:val="538135"/>
      <w:spacing w:val="10"/>
      <w:sz w:val="22"/>
      <w:szCs w:val="22"/>
    </w:rPr>
  </w:style>
  <w:style w:type="paragraph" w:styleId="Heading6">
    <w:name w:val="heading 6"/>
    <w:basedOn w:val="Normal"/>
    <w:next w:val="Normal"/>
    <w:link w:val="Nadpis6Char"/>
    <w:uiPriority w:val="9"/>
    <w:semiHidden/>
    <w:unhideWhenUsed/>
    <w:qFormat/>
    <w:rsid w:val="00730e03"/>
    <w:pPr>
      <w:spacing w:before="0" w:after="0"/>
      <w:jc w:val="start"/>
      <w:outlineLvl w:val="5"/>
    </w:pPr>
    <w:rPr>
      <w:smallCaps/>
      <w:color w:themeColor="accent6" w:val="70AD47"/>
      <w:spacing w:val="5"/>
      <w:sz w:val="22"/>
      <w:szCs w:val="22"/>
    </w:rPr>
  </w:style>
  <w:style w:type="paragraph" w:styleId="Heading7">
    <w:name w:val="heading 7"/>
    <w:basedOn w:val="Normal"/>
    <w:next w:val="Normal"/>
    <w:link w:val="Nadpis7Char"/>
    <w:uiPriority w:val="9"/>
    <w:semiHidden/>
    <w:unhideWhenUsed/>
    <w:qFormat/>
    <w:rsid w:val="00730e03"/>
    <w:pPr>
      <w:spacing w:before="0" w:after="0"/>
      <w:jc w:val="start"/>
      <w:outlineLvl w:val="6"/>
    </w:pPr>
    <w:rPr>
      <w:b/>
      <w:bCs/>
      <w:smallCaps/>
      <w:color w:themeColor="accent6" w:val="70AD47"/>
      <w:spacing w:val="10"/>
    </w:rPr>
  </w:style>
  <w:style w:type="paragraph" w:styleId="Heading8">
    <w:name w:val="heading 8"/>
    <w:basedOn w:val="Normal"/>
    <w:next w:val="Normal"/>
    <w:link w:val="Nadpis8Char"/>
    <w:uiPriority w:val="9"/>
    <w:semiHidden/>
    <w:unhideWhenUsed/>
    <w:qFormat/>
    <w:rsid w:val="00730e03"/>
    <w:pPr>
      <w:spacing w:before="0" w:after="0"/>
      <w:jc w:val="start"/>
      <w:outlineLvl w:val="7"/>
    </w:pPr>
    <w:rPr>
      <w:b/>
      <w:bCs/>
      <w:i/>
      <w:iCs/>
      <w:smallCaps/>
      <w:color w:themeColor="accent6" w:themeShade="bf" w:val="538135"/>
    </w:rPr>
  </w:style>
  <w:style w:type="paragraph" w:styleId="Heading9">
    <w:name w:val="heading 9"/>
    <w:basedOn w:val="Normal"/>
    <w:next w:val="Normal"/>
    <w:link w:val="Nadpis9Char"/>
    <w:uiPriority w:val="9"/>
    <w:semiHidden/>
    <w:unhideWhenUsed/>
    <w:qFormat/>
    <w:rsid w:val="00730e03"/>
    <w:pPr>
      <w:spacing w:before="0" w:after="0"/>
      <w:jc w:val="start"/>
      <w:outlineLvl w:val="8"/>
    </w:pPr>
    <w:rPr>
      <w:b/>
      <w:bCs/>
      <w:i/>
      <w:iCs/>
      <w:smallCaps/>
      <w:color w:themeColor="accent6" w:themeShade="80" w:val="385623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dpis1Char" w:customStyle="1">
    <w:name w:val="Nadpis 1 Char"/>
    <w:basedOn w:val="DefaultParagraphFont"/>
    <w:uiPriority w:val="9"/>
    <w:qFormat/>
    <w:rsid w:val="00730e03"/>
    <w:rPr>
      <w:smallCaps/>
      <w:spacing w:val="5"/>
      <w:sz w:val="32"/>
      <w:szCs w:val="32"/>
    </w:rPr>
  </w:style>
  <w:style w:type="character" w:styleId="Nadpis2Char" w:customStyle="1">
    <w:name w:val="Nadpis 2 Char"/>
    <w:basedOn w:val="DefaultParagraphFont"/>
    <w:uiPriority w:val="9"/>
    <w:semiHidden/>
    <w:qFormat/>
    <w:rsid w:val="00730e03"/>
    <w:rPr>
      <w:smallCaps/>
      <w:spacing w:val="5"/>
      <w:sz w:val="28"/>
      <w:szCs w:val="28"/>
    </w:rPr>
  </w:style>
  <w:style w:type="character" w:styleId="Nadpis3Char" w:customStyle="1">
    <w:name w:val="Nadpis 3 Char"/>
    <w:basedOn w:val="DefaultParagraphFont"/>
    <w:uiPriority w:val="9"/>
    <w:semiHidden/>
    <w:qFormat/>
    <w:rsid w:val="00730e03"/>
    <w:rPr>
      <w:smallCaps/>
      <w:spacing w:val="5"/>
      <w:sz w:val="24"/>
      <w:szCs w:val="24"/>
    </w:rPr>
  </w:style>
  <w:style w:type="character" w:styleId="Nadpis4Char" w:customStyle="1">
    <w:name w:val="Nadpis 4 Char"/>
    <w:basedOn w:val="DefaultParagraphFont"/>
    <w:uiPriority w:val="9"/>
    <w:semiHidden/>
    <w:qFormat/>
    <w:rsid w:val="00730e03"/>
    <w:rPr>
      <w:i/>
      <w:iCs/>
      <w:smallCaps/>
      <w:spacing w:val="10"/>
      <w:sz w:val="22"/>
      <w:szCs w:val="22"/>
    </w:rPr>
  </w:style>
  <w:style w:type="character" w:styleId="Nadpis5Char" w:customStyle="1">
    <w:name w:val="Nadpis 5 Char"/>
    <w:basedOn w:val="DefaultParagraphFont"/>
    <w:uiPriority w:val="9"/>
    <w:semiHidden/>
    <w:qFormat/>
    <w:rsid w:val="00730e03"/>
    <w:rPr>
      <w:smallCaps/>
      <w:color w:themeColor="accent6" w:themeShade="bf" w:val="538135"/>
      <w:spacing w:val="10"/>
      <w:sz w:val="22"/>
      <w:szCs w:val="22"/>
    </w:rPr>
  </w:style>
  <w:style w:type="character" w:styleId="Nadpis6Char" w:customStyle="1">
    <w:name w:val="Nadpis 6 Char"/>
    <w:basedOn w:val="DefaultParagraphFont"/>
    <w:uiPriority w:val="9"/>
    <w:semiHidden/>
    <w:qFormat/>
    <w:rsid w:val="00730e03"/>
    <w:rPr>
      <w:smallCaps/>
      <w:color w:themeColor="accent6" w:val="70AD47"/>
      <w:spacing w:val="5"/>
      <w:sz w:val="22"/>
      <w:szCs w:val="22"/>
    </w:rPr>
  </w:style>
  <w:style w:type="character" w:styleId="Nadpis7Char" w:customStyle="1">
    <w:name w:val="Nadpis 7 Char"/>
    <w:basedOn w:val="DefaultParagraphFont"/>
    <w:uiPriority w:val="9"/>
    <w:semiHidden/>
    <w:qFormat/>
    <w:rsid w:val="00730e03"/>
    <w:rPr>
      <w:b/>
      <w:bCs/>
      <w:smallCaps/>
      <w:color w:themeColor="accent6" w:val="70AD47"/>
      <w:spacing w:val="10"/>
    </w:rPr>
  </w:style>
  <w:style w:type="character" w:styleId="Nadpis8Char" w:customStyle="1">
    <w:name w:val="Nadpis 8 Char"/>
    <w:basedOn w:val="DefaultParagraphFont"/>
    <w:uiPriority w:val="9"/>
    <w:semiHidden/>
    <w:qFormat/>
    <w:rsid w:val="00730e03"/>
    <w:rPr>
      <w:b/>
      <w:bCs/>
      <w:i/>
      <w:iCs/>
      <w:smallCaps/>
      <w:color w:themeColor="accent6" w:themeShade="bf" w:val="538135"/>
    </w:rPr>
  </w:style>
  <w:style w:type="character" w:styleId="Nadpis9Char" w:customStyle="1">
    <w:name w:val="Nadpis 9 Char"/>
    <w:basedOn w:val="DefaultParagraphFont"/>
    <w:uiPriority w:val="9"/>
    <w:semiHidden/>
    <w:qFormat/>
    <w:rsid w:val="00730e03"/>
    <w:rPr>
      <w:b/>
      <w:bCs/>
      <w:i/>
      <w:iCs/>
      <w:smallCaps/>
      <w:color w:themeColor="accent6" w:themeShade="80" w:val="385623"/>
    </w:rPr>
  </w:style>
  <w:style w:type="character" w:styleId="NzevChar" w:customStyle="1">
    <w:name w:val="Název Char"/>
    <w:basedOn w:val="DefaultParagraphFont"/>
    <w:uiPriority w:val="10"/>
    <w:qFormat/>
    <w:rsid w:val="00730e03"/>
    <w:rPr>
      <w:smallCaps/>
      <w:color w:themeColor="text1" w:themeTint="d9" w:val="262626"/>
      <w:sz w:val="52"/>
      <w:szCs w:val="52"/>
    </w:rPr>
  </w:style>
  <w:style w:type="character" w:styleId="PodnadpisChar" w:customStyle="1">
    <w:name w:val="Podnadpis Char"/>
    <w:basedOn w:val="DefaultParagraphFont"/>
    <w:uiPriority w:val="11"/>
    <w:qFormat/>
    <w:rsid w:val="00730e03"/>
    <w:rPr>
      <w:rFonts w:ascii="Arial Black" w:hAnsi="Arial Black" w:eastAsia="" w:cs="" w:asciiTheme="majorHAnsi" w:cstheme="majorBidi" w:eastAsiaTheme="majorEastAsia" w:hAnsiTheme="majorHAnsi"/>
    </w:rPr>
  </w:style>
  <w:style w:type="character" w:styleId="Strong">
    <w:name w:val="Strong"/>
    <w:uiPriority w:val="22"/>
    <w:qFormat/>
    <w:rsid w:val="00730e03"/>
    <w:rPr>
      <w:b/>
      <w:bCs/>
      <w:color w:themeColor="accent6" w:val="70AD47"/>
    </w:rPr>
  </w:style>
  <w:style w:type="character" w:styleId="Emphasis">
    <w:name w:val="Emphasis"/>
    <w:uiPriority w:val="20"/>
    <w:qFormat/>
    <w:rsid w:val="00730e03"/>
    <w:rPr>
      <w:b/>
      <w:bCs/>
      <w:i/>
      <w:iCs/>
      <w:spacing w:val="10"/>
    </w:rPr>
  </w:style>
  <w:style w:type="character" w:styleId="CittChar" w:customStyle="1">
    <w:name w:val="Citát Char"/>
    <w:basedOn w:val="DefaultParagraphFont"/>
    <w:link w:val="Quote"/>
    <w:uiPriority w:val="29"/>
    <w:qFormat/>
    <w:rsid w:val="00730e03"/>
    <w:rPr>
      <w:i/>
      <w:iCs/>
    </w:rPr>
  </w:style>
  <w:style w:type="character" w:styleId="VrazncittChar" w:customStyle="1">
    <w:name w:val="Výrazný citát Char"/>
    <w:basedOn w:val="DefaultParagraphFont"/>
    <w:link w:val="IntenseQuote"/>
    <w:uiPriority w:val="30"/>
    <w:qFormat/>
    <w:rsid w:val="00730e03"/>
    <w:rPr>
      <w:b/>
      <w:bCs/>
      <w:i/>
      <w:iCs/>
    </w:rPr>
  </w:style>
  <w:style w:type="character" w:styleId="SubtleEmphasis">
    <w:name w:val="Subtle Emphasis"/>
    <w:uiPriority w:val="19"/>
    <w:qFormat/>
    <w:rsid w:val="00730e03"/>
    <w:rPr>
      <w:i/>
      <w:iCs/>
    </w:rPr>
  </w:style>
  <w:style w:type="character" w:styleId="IntenseEmphasis">
    <w:name w:val="Intense Emphasis"/>
    <w:uiPriority w:val="21"/>
    <w:qFormat/>
    <w:rsid w:val="00730e03"/>
    <w:rPr>
      <w:b/>
      <w:bCs/>
      <w:i/>
      <w:iCs/>
      <w:color w:themeColor="accent6" w:val="70AD47"/>
      <w:spacing w:val="10"/>
    </w:rPr>
  </w:style>
  <w:style w:type="character" w:styleId="SubtleReference">
    <w:name w:val="Subtle Reference"/>
    <w:uiPriority w:val="31"/>
    <w:qFormat/>
    <w:rsid w:val="00730e03"/>
    <w:rPr>
      <w:b/>
      <w:bCs/>
    </w:rPr>
  </w:style>
  <w:style w:type="character" w:styleId="IntenseReference">
    <w:name w:val="Intense Reference"/>
    <w:uiPriority w:val="32"/>
    <w:qFormat/>
    <w:rsid w:val="00730e03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730e03"/>
    <w:rPr>
      <w:rFonts w:ascii="Arial Black" w:hAnsi="Arial Black" w:eastAsia="" w:cs="" w:asciiTheme="majorHAnsi" w:cstheme="majorBidi" w:eastAsiaTheme="majorEastAsia" w:hAnsiTheme="majorHAnsi"/>
      <w:i/>
      <w:iCs/>
      <w:sz w:val="20"/>
      <w:szCs w:val="20"/>
    </w:rPr>
  </w:style>
  <w:style w:type="character" w:styleId="ZhlavChar" w:customStyle="1">
    <w:name w:val="Záhlaví Char"/>
    <w:basedOn w:val="DefaultParagraphFont"/>
    <w:uiPriority w:val="99"/>
    <w:qFormat/>
    <w:rsid w:val="00017f52"/>
    <w:rPr/>
  </w:style>
  <w:style w:type="character" w:styleId="ZpatChar" w:customStyle="1">
    <w:name w:val="Zápatí Char"/>
    <w:basedOn w:val="DefaultParagraphFont"/>
    <w:uiPriority w:val="99"/>
    <w:qFormat/>
    <w:rsid w:val="00017f52"/>
    <w:rPr/>
  </w:style>
  <w:style w:type="character" w:styleId="BezmezerChar" w:customStyle="1">
    <w:name w:val="Bez mezer Char"/>
    <w:basedOn w:val="DefaultParagraphFont"/>
    <w:link w:val="NoSpacing"/>
    <w:uiPriority w:val="1"/>
    <w:qFormat/>
    <w:rsid w:val="00701705"/>
    <w:rPr/>
  </w:style>
  <w:style w:type="character" w:styleId="z-ZatekformuleChar" w:customStyle="1">
    <w:name w:val="z-Začátek formuláře Char"/>
    <w:basedOn w:val="DefaultParagraphFont"/>
    <w:link w:val="HTMLTopofForm"/>
    <w:uiPriority w:val="99"/>
    <w:semiHidden/>
    <w:qFormat/>
    <w:rsid w:val="00bb38d7"/>
    <w:rPr>
      <w:rFonts w:ascii="Arial" w:hAnsi="Arial" w:eastAsia="Times New Roman" w:cs="Arial"/>
      <w:vanish/>
      <w:sz w:val="16"/>
      <w:szCs w:val="16"/>
      <w:lang w:eastAsia="cs-CZ"/>
    </w:rPr>
  </w:style>
  <w:style w:type="character" w:styleId="z-KonecformuleChar" w:customStyle="1">
    <w:name w:val="z-Konec formuláře Char"/>
    <w:basedOn w:val="DefaultParagraphFont"/>
    <w:link w:val="HTMLBottomofForm"/>
    <w:uiPriority w:val="99"/>
    <w:semiHidden/>
    <w:qFormat/>
    <w:rsid w:val="00bb38d7"/>
    <w:rPr>
      <w:rFonts w:ascii="Arial" w:hAnsi="Arial" w:eastAsia="Times New Roman" w:cs="Arial"/>
      <w:vanish/>
      <w:sz w:val="16"/>
      <w:szCs w:val="16"/>
      <w:lang w:eastAsia="cs-CZ"/>
    </w:rPr>
  </w:style>
  <w:style w:type="character" w:styleId="whitespace-normal" w:customStyle="1">
    <w:name w:val="whitespace-normal"/>
    <w:basedOn w:val="DefaultParagraphFont"/>
    <w:qFormat/>
    <w:rsid w:val="00976c92"/>
    <w:rPr/>
  </w:style>
  <w:style w:type="paragraph" w:styleId="Nadpis" w:customStyle="1">
    <w:name w:val="Nadpis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30e03"/>
    <w:pPr/>
    <w:rPr>
      <w:b/>
      <w:bCs/>
      <w:caps/>
      <w:sz w:val="16"/>
      <w:szCs w:val="16"/>
    </w:rPr>
  </w:style>
  <w:style w:type="paragraph" w:styleId="Rejstk" w:customStyle="1">
    <w:name w:val="Rejstřík"/>
    <w:basedOn w:val="Normal"/>
    <w:qFormat/>
    <w:pPr>
      <w:suppressLineNumbers/>
    </w:pPr>
    <w:rPr>
      <w:rFonts w:cs="Lucida Sans"/>
    </w:rPr>
  </w:style>
  <w:style w:type="paragraph" w:styleId="Nadpisuser" w:customStyle="1">
    <w:name w:val="Nadpis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Rejstkuser" w:customStyle="1">
    <w:name w:val="Rejstřík (user)"/>
    <w:basedOn w:val="Normal"/>
    <w:qFormat/>
    <w:pPr>
      <w:suppressLineNumbers/>
    </w:pPr>
    <w:rPr>
      <w:rFonts w:cs="Lucida Sans"/>
    </w:rPr>
  </w:style>
  <w:style w:type="paragraph" w:styleId="ListParagraph">
    <w:name w:val="List Paragraph"/>
    <w:basedOn w:val="Normal"/>
    <w:uiPriority w:val="34"/>
    <w:qFormat/>
    <w:rsid w:val="00653799"/>
    <w:pPr>
      <w:spacing w:before="0" w:after="200"/>
      <w:ind w:start="720"/>
      <w:contextualSpacing/>
    </w:pPr>
    <w:rPr/>
  </w:style>
  <w:style w:type="paragraph" w:styleId="Title">
    <w:name w:val="Title"/>
    <w:basedOn w:val="Normal"/>
    <w:next w:val="Normal"/>
    <w:link w:val="NzevChar"/>
    <w:uiPriority w:val="10"/>
    <w:qFormat/>
    <w:rsid w:val="00730e03"/>
    <w:pPr>
      <w:pBdr>
        <w:top w:val="single" w:sz="8" w:space="1" w:color="70AD47" w:themeColor="accent6"/>
      </w:pBdr>
      <w:spacing w:lineRule="auto" w:line="240" w:before="0" w:after="120"/>
      <w:jc w:val="end"/>
    </w:pPr>
    <w:rPr>
      <w:smallCaps/>
      <w:color w:themeColor="text1" w:themeTint="d9" w:val="262626"/>
      <w:sz w:val="52"/>
      <w:szCs w:val="52"/>
    </w:rPr>
  </w:style>
  <w:style w:type="paragraph" w:styleId="Subtitle">
    <w:name w:val="Subtitle"/>
    <w:basedOn w:val="Normal"/>
    <w:next w:val="Normal"/>
    <w:link w:val="PodnadpisChar"/>
    <w:uiPriority w:val="11"/>
    <w:qFormat/>
    <w:rsid w:val="00730e03"/>
    <w:pPr>
      <w:spacing w:lineRule="auto" w:line="240" w:before="0" w:after="720"/>
      <w:jc w:val="end"/>
    </w:pPr>
    <w:rPr>
      <w:rFonts w:ascii="Arial Black" w:hAnsi="Arial Black" w:eastAsia="" w:cs="" w:asciiTheme="majorHAnsi" w:cstheme="majorBidi" w:eastAsiaTheme="majorEastAsia" w:hAnsiTheme="majorHAnsi"/>
    </w:rPr>
  </w:style>
  <w:style w:type="paragraph" w:styleId="NoSpacing">
    <w:name w:val="No Spacing"/>
    <w:link w:val="BezmezerChar"/>
    <w:uiPriority w:val="1"/>
    <w:qFormat/>
    <w:rsid w:val="00730e03"/>
    <w:pPr>
      <w:widowControl/>
      <w:suppressAutoHyphens w:val="true"/>
      <w:bidi w:val="0"/>
      <w:spacing w:before="0" w:after="0"/>
      <w:jc w:val="both"/>
    </w:pPr>
    <w:rPr>
      <w:rFonts w:ascii="Arial" w:hAnsi="Arial" w:eastAsia="" w:cs="" w:asciiTheme="minorHAnsi" w:cstheme="minorBidi" w:eastAsiaTheme="minorEastAsia" w:hAnsiTheme="minorHAnsi"/>
      <w:color w:val="auto"/>
      <w:kern w:val="0"/>
      <w:sz w:val="20"/>
      <w:szCs w:val="20"/>
      <w:lang w:val="cs-CZ" w:eastAsia="en-US" w:bidi="ar-SA"/>
    </w:rPr>
  </w:style>
  <w:style w:type="paragraph" w:styleId="Quote">
    <w:name w:val="Quote"/>
    <w:basedOn w:val="Normal"/>
    <w:next w:val="Normal"/>
    <w:link w:val="CittChar"/>
    <w:uiPriority w:val="29"/>
    <w:qFormat/>
    <w:rsid w:val="00730e03"/>
    <w:pPr/>
    <w:rPr>
      <w:i/>
      <w:iCs/>
    </w:rPr>
  </w:style>
  <w:style w:type="paragraph" w:styleId="IntenseQuote">
    <w:name w:val="Intense Quote"/>
    <w:basedOn w:val="Normal"/>
    <w:next w:val="Normal"/>
    <w:link w:val="VrazncittChar"/>
    <w:uiPriority w:val="30"/>
    <w:qFormat/>
    <w:rsid w:val="00730e03"/>
    <w:pPr>
      <w:pBdr>
        <w:top w:val="single" w:sz="8" w:space="1" w:color="70AD47" w:themeColor="accent6"/>
      </w:pBdr>
      <w:spacing w:before="140" w:after="140"/>
      <w:ind w:start="1440" w:end="1440"/>
    </w:pPr>
    <w:rPr>
      <w:b/>
      <w:bCs/>
      <w:i/>
      <w:iCs/>
    </w:rPr>
  </w:style>
  <w:style w:type="paragraph" w:styleId="IndexHeading">
    <w:name w:val="index heading"/>
    <w:basedOn w:val="Nadpis"/>
    <w:pPr/>
    <w:rPr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30e03"/>
    <w:pPr>
      <w:outlineLvl w:val="9"/>
    </w:pPr>
    <w:rPr/>
  </w:style>
  <w:style w:type="paragraph" w:styleId="Zhlavazpat" w:customStyle="1">
    <w:name w:val="Záhlaví a zápatí"/>
    <w:basedOn w:val="Normal"/>
    <w:qFormat/>
    <w:pPr/>
    <w:rPr/>
  </w:style>
  <w:style w:type="paragraph" w:styleId="Zhlavazpatuser" w:customStyle="1">
    <w:name w:val="Záhlaví a zápatí (user)"/>
    <w:basedOn w:val="Normal"/>
    <w:qFormat/>
    <w:pPr/>
    <w:rPr/>
  </w:style>
  <w:style w:type="paragraph" w:styleId="Header">
    <w:name w:val="header"/>
    <w:basedOn w:val="Normal"/>
    <w:link w:val="ZhlavChar"/>
    <w:uiPriority w:val="99"/>
    <w:unhideWhenUsed/>
    <w:rsid w:val="00017f52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ZpatChar"/>
    <w:uiPriority w:val="99"/>
    <w:unhideWhenUsed/>
    <w:rsid w:val="00017f52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NormalWeb">
    <w:name w:val="Normal (Web)"/>
    <w:basedOn w:val="Normal"/>
    <w:uiPriority w:val="99"/>
    <w:semiHidden/>
    <w:unhideWhenUsed/>
    <w:qFormat/>
    <w:rsid w:val="006655e5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HTMLTopofForm">
    <w:name w:val="HTML Top of Form"/>
    <w:basedOn w:val="Normal"/>
    <w:next w:val="Normal"/>
    <w:link w:val="z-ZatekformuleChar"/>
    <w:uiPriority w:val="99"/>
    <w:semiHidden/>
    <w:unhideWhenUsed/>
    <w:qFormat/>
    <w:rsid w:val="00bb38d7"/>
    <w:pPr>
      <w:pBdr>
        <w:bottom w:val="single" w:sz="6" w:space="1" w:color="000000"/>
      </w:pBdr>
      <w:spacing w:lineRule="auto" w:line="240" w:before="0" w:after="0"/>
      <w:jc w:val="center"/>
    </w:pPr>
    <w:rPr>
      <w:rFonts w:ascii="Arial" w:hAnsi="Arial" w:eastAsia="Times New Roman" w:cs="Arial"/>
      <w:vanish/>
      <w:sz w:val="16"/>
      <w:szCs w:val="16"/>
      <w:lang w:eastAsia="cs-CZ"/>
    </w:rPr>
  </w:style>
  <w:style w:type="paragraph" w:styleId="placeholder" w:customStyle="1">
    <w:name w:val="placeholder"/>
    <w:basedOn w:val="Normal"/>
    <w:qFormat/>
    <w:rsid w:val="00bb38d7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HTMLBottomofForm">
    <w:name w:val="HTML Bottom of Form"/>
    <w:basedOn w:val="Normal"/>
    <w:next w:val="Normal"/>
    <w:link w:val="z-KonecformuleChar"/>
    <w:uiPriority w:val="99"/>
    <w:semiHidden/>
    <w:unhideWhenUsed/>
    <w:qFormat/>
    <w:rsid w:val="00bb38d7"/>
    <w:pPr>
      <w:pBdr>
        <w:top w:val="single" w:sz="6" w:space="1" w:color="000000"/>
      </w:pBdr>
      <w:spacing w:lineRule="auto" w:line="240" w:before="0" w:after="0"/>
      <w:jc w:val="center"/>
    </w:pPr>
    <w:rPr>
      <w:rFonts w:ascii="Arial" w:hAnsi="Arial" w:eastAsia="Times New Roman" w:cs="Arial"/>
      <w:vanish/>
      <w:sz w:val="16"/>
      <w:szCs w:val="16"/>
      <w:lang w:eastAsia="cs-CZ"/>
    </w:rPr>
  </w:style>
  <w:style w:type="paragraph" w:styleId="isselectedend" w:customStyle="1">
    <w:name w:val="isselectedend"/>
    <w:basedOn w:val="Normal"/>
    <w:qFormat/>
    <w:rsid w:val="00337ff6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Obsahrmce" w:customStyle="1">
    <w:name w:val="Obsah rámce"/>
    <w:basedOn w:val="Normal"/>
    <w:qFormat/>
    <w:pPr/>
    <w:rPr/>
  </w:style>
  <w:style w:type="paragraph" w:styleId="Obsahrmceuser" w:customStyle="1">
    <w:name w:val="Obsah rámce (user)"/>
    <w:basedOn w:val="Normal"/>
    <w:qFormat/>
    <w:pPr/>
    <w:rPr/>
  </w:style>
  <w:style w:type="numbering" w:styleId="Bezseznamu" w:customStyle="1">
    <w:name w:val="Bez seznamu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jpeg"/><Relationship Id="rId18" Type="http://schemas.openxmlformats.org/officeDocument/2006/relationships/image" Target="media/image16.jpeg"/><Relationship Id="rId19" Type="http://schemas.openxmlformats.org/officeDocument/2006/relationships/image" Target="media/image17.jpeg"/><Relationship Id="rId20" Type="http://schemas.openxmlformats.org/officeDocument/2006/relationships/image" Target="media/image18.jpeg"/><Relationship Id="rId21" Type="http://schemas.openxmlformats.org/officeDocument/2006/relationships/image" Target="media/image19.jpeg"/><Relationship Id="rId22" Type="http://schemas.openxmlformats.org/officeDocument/2006/relationships/image" Target="media/image20.jpeg"/><Relationship Id="rId23" Type="http://schemas.openxmlformats.org/officeDocument/2006/relationships/image" Target="media/image21.jpeg"/><Relationship Id="rId24" Type="http://schemas.openxmlformats.org/officeDocument/2006/relationships/numbering" Target="numbering.xml"/><Relationship Id="rId25" Type="http://schemas.openxmlformats.org/officeDocument/2006/relationships/fontTable" Target="fontTable.xml"/><Relationship Id="rId26" Type="http://schemas.openxmlformats.org/officeDocument/2006/relationships/settings" Target="settings.xml"/><Relationship Id="rId2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Motiv Office">
  <a:themeElements>
    <a:clrScheme name="Kancelář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 Black-Arial">
      <a:majorFont>
        <a:latin typeface="Arial Black" panose="020B0A04020102020204" pitchFamily="0" charset="1"/>
        <a:ea typeface=""/>
        <a:cs typeface=""/>
      </a:majorFont>
      <a:minorFont>
        <a:latin typeface="Arial" panose="020B060402020202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Application>LibreOffice/25.8.6.2$Windows_X86_64 LibreOffice_project/b4b39682cd9868fa725bc664aff94278d315bd04</Application>
  <AppVersion>15.0000</AppVersion>
  <Pages>10</Pages>
  <Words>1161</Words>
  <Characters>7119</Characters>
  <CharactersWithSpaces>8138</CharactersWithSpaces>
  <Paragraphs>144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2026-06-18T18:20:00Z</dcterms:created>
  <dc:creator>Alena Bahníková</dc:creator>
  <dc:description/>
  <dc:language>cs-CZ</dc:language>
  <cp:lastModifiedBy/>
  <dcterms:modified xsi:type="dcterms:W3CDTF">2026-06-21T00:23:49Z</dcterms:modified>
  <cp:revision>9</cp:revision>
  <dc:subject>TŘÍDNÍ PROJEKT</dc:subject>
  <dc:title>letem - světem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