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B2CDD" w14:textId="77777777" w:rsidR="008906FD" w:rsidRDefault="008906FD" w:rsidP="00CE6AE7">
      <w:pPr>
        <w:jc w:val="both"/>
      </w:pPr>
    </w:p>
    <w:p w14:paraId="5804F792" w14:textId="77777777" w:rsidR="006642BF" w:rsidRDefault="006642BF" w:rsidP="00CE6AE7">
      <w:pPr>
        <w:jc w:val="both"/>
      </w:pPr>
    </w:p>
    <w:p w14:paraId="519A7B59" w14:textId="77777777" w:rsidR="00C76FCC" w:rsidRDefault="00C76FCC" w:rsidP="00CE6AE7">
      <w:pPr>
        <w:jc w:val="both"/>
      </w:pPr>
    </w:p>
    <w:p w14:paraId="2E7AE0F9" w14:textId="77777777" w:rsidR="006642BF" w:rsidRDefault="006642BF" w:rsidP="00CE6AE7">
      <w:pPr>
        <w:jc w:val="both"/>
      </w:pPr>
    </w:p>
    <w:p w14:paraId="3B15698E" w14:textId="77777777" w:rsidR="006642BF" w:rsidRDefault="006642BF" w:rsidP="00CE6AE7">
      <w:pPr>
        <w:jc w:val="both"/>
      </w:pPr>
    </w:p>
    <w:p w14:paraId="3F7F2FCC" w14:textId="77777777" w:rsidR="006642BF" w:rsidRDefault="006642BF" w:rsidP="00CE6AE7">
      <w:pPr>
        <w:jc w:val="both"/>
      </w:pPr>
    </w:p>
    <w:p w14:paraId="0D597C54" w14:textId="77777777" w:rsidR="006642BF" w:rsidRDefault="006642BF" w:rsidP="00CE6AE7">
      <w:pPr>
        <w:jc w:val="both"/>
      </w:pPr>
    </w:p>
    <w:p w14:paraId="3D03667A" w14:textId="77777777" w:rsidR="006642BF" w:rsidRDefault="006642BF" w:rsidP="00CE6AE7">
      <w:pPr>
        <w:jc w:val="both"/>
      </w:pPr>
    </w:p>
    <w:p w14:paraId="467F267E" w14:textId="77777777" w:rsidR="006642BF" w:rsidRDefault="006642BF" w:rsidP="00CE6AE7">
      <w:pPr>
        <w:jc w:val="both"/>
      </w:pPr>
    </w:p>
    <w:p w14:paraId="16F49741" w14:textId="77777777" w:rsidR="006642BF" w:rsidRDefault="006642BF" w:rsidP="00CE6AE7">
      <w:pPr>
        <w:jc w:val="both"/>
      </w:pPr>
    </w:p>
    <w:p w14:paraId="405B462C" w14:textId="77777777" w:rsidR="006642BF" w:rsidRDefault="006642BF" w:rsidP="00CE6AE7">
      <w:pPr>
        <w:jc w:val="both"/>
      </w:pPr>
    </w:p>
    <w:p w14:paraId="089FCA3F" w14:textId="77777777" w:rsidR="006642BF" w:rsidRDefault="006642BF" w:rsidP="00CE6AE7">
      <w:pPr>
        <w:jc w:val="both"/>
      </w:pPr>
    </w:p>
    <w:p w14:paraId="751E9891" w14:textId="77777777" w:rsidR="006642BF" w:rsidRDefault="006642BF" w:rsidP="00CE6AE7">
      <w:pPr>
        <w:jc w:val="both"/>
      </w:pPr>
    </w:p>
    <w:p w14:paraId="31CFF008" w14:textId="77777777" w:rsidR="006642BF" w:rsidRDefault="006642BF" w:rsidP="00CE6AE7">
      <w:pPr>
        <w:jc w:val="both"/>
      </w:pPr>
    </w:p>
    <w:p w14:paraId="11383867" w14:textId="77777777" w:rsidR="006642BF" w:rsidRDefault="006642BF" w:rsidP="00CE6AE7">
      <w:pPr>
        <w:jc w:val="both"/>
      </w:pPr>
    </w:p>
    <w:p w14:paraId="34D8848F" w14:textId="77777777" w:rsidR="006642BF" w:rsidRDefault="006642BF" w:rsidP="00CE6AE7">
      <w:pPr>
        <w:jc w:val="both"/>
      </w:pPr>
    </w:p>
    <w:p w14:paraId="7162442D" w14:textId="77777777" w:rsidR="006642BF" w:rsidRDefault="006642BF" w:rsidP="00CE6AE7">
      <w:pPr>
        <w:jc w:val="both"/>
      </w:pPr>
    </w:p>
    <w:p w14:paraId="61DE7792" w14:textId="77777777" w:rsidR="00C76FCC" w:rsidRDefault="00C76FCC" w:rsidP="00CE6AE7">
      <w:pPr>
        <w:jc w:val="both"/>
      </w:pPr>
    </w:p>
    <w:p w14:paraId="2E9DF462" w14:textId="77777777" w:rsidR="000F5D16" w:rsidRDefault="000F5D16" w:rsidP="00CE6AE7">
      <w:pPr>
        <w:jc w:val="both"/>
      </w:pPr>
    </w:p>
    <w:tbl>
      <w:tblPr>
        <w:tblpPr w:leftFromText="141" w:rightFromText="141" w:horzAnchor="margin" w:tblpY="724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6642BF" w:rsidRPr="00220F86" w14:paraId="7D499EE0" w14:textId="77777777" w:rsidTr="00574FFE">
        <w:tc>
          <w:tcPr>
            <w:tcW w:w="9426" w:type="dxa"/>
            <w:gridSpan w:val="2"/>
            <w:tcBorders>
              <w:bottom w:val="nil"/>
            </w:tcBorders>
          </w:tcPr>
          <w:p w14:paraId="7CB50CFE" w14:textId="77777777" w:rsidR="006642BF" w:rsidRPr="003D7D87" w:rsidRDefault="003D7D87" w:rsidP="00574FFE">
            <w:pPr>
              <w:jc w:val="center"/>
              <w:rPr>
                <w:b/>
                <w:sz w:val="44"/>
                <w:szCs w:val="44"/>
              </w:rPr>
            </w:pPr>
            <w:r w:rsidRPr="003D7D87">
              <w:rPr>
                <w:b/>
                <w:sz w:val="44"/>
                <w:szCs w:val="44"/>
              </w:rPr>
              <w:t>Základní škola</w:t>
            </w:r>
            <w:r w:rsidR="006642BF" w:rsidRPr="003D7D87">
              <w:rPr>
                <w:b/>
                <w:sz w:val="44"/>
                <w:szCs w:val="44"/>
              </w:rPr>
              <w:t xml:space="preserve"> a mateřská škola Toužim,</w:t>
            </w:r>
          </w:p>
          <w:p w14:paraId="48C071B8" w14:textId="77777777" w:rsidR="006642BF" w:rsidRPr="002766C6" w:rsidRDefault="006642BF" w:rsidP="00574FFE">
            <w:pPr>
              <w:jc w:val="center"/>
              <w:rPr>
                <w:b/>
                <w:sz w:val="32"/>
                <w:szCs w:val="32"/>
              </w:rPr>
            </w:pPr>
            <w:r w:rsidRPr="002766C6">
              <w:rPr>
                <w:b/>
                <w:sz w:val="32"/>
                <w:szCs w:val="32"/>
              </w:rPr>
              <w:t>příspěvková organizace</w:t>
            </w:r>
          </w:p>
          <w:p w14:paraId="19D78D04" w14:textId="77777777" w:rsidR="006642BF" w:rsidRPr="002766C6" w:rsidRDefault="006642BF" w:rsidP="00574FFE">
            <w:pPr>
              <w:jc w:val="center"/>
              <w:rPr>
                <w:sz w:val="32"/>
                <w:szCs w:val="32"/>
              </w:rPr>
            </w:pPr>
            <w:r w:rsidRPr="002766C6">
              <w:rPr>
                <w:sz w:val="32"/>
                <w:szCs w:val="32"/>
              </w:rPr>
              <w:t>Plzeňská 395, 364 01 Toužim</w:t>
            </w:r>
          </w:p>
        </w:tc>
      </w:tr>
      <w:tr w:rsidR="006642BF" w:rsidRPr="00220F86" w14:paraId="00992869" w14:textId="77777777" w:rsidTr="00574FFE">
        <w:trPr>
          <w:cantSplit/>
        </w:trPr>
        <w:tc>
          <w:tcPr>
            <w:tcW w:w="9426" w:type="dxa"/>
            <w:gridSpan w:val="2"/>
          </w:tcPr>
          <w:p w14:paraId="0C610212" w14:textId="77777777" w:rsidR="006642BF" w:rsidRPr="002766C6" w:rsidRDefault="00947199" w:rsidP="00574FFE">
            <w:pPr>
              <w:spacing w:before="120" w:line="240" w:lineRule="atLeast"/>
              <w:jc w:val="center"/>
              <w:rPr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ORGANIZAČNÍ ŘÁD</w:t>
            </w:r>
            <w:r w:rsidR="006642BF" w:rsidRPr="002766C6">
              <w:rPr>
                <w:b/>
                <w:sz w:val="44"/>
                <w:szCs w:val="44"/>
              </w:rPr>
              <w:t xml:space="preserve"> ŠKOLY</w:t>
            </w:r>
          </w:p>
        </w:tc>
      </w:tr>
      <w:tr w:rsidR="006642BF" w:rsidRPr="00220F86" w14:paraId="107BF7C6" w14:textId="77777777" w:rsidTr="00574FFE">
        <w:trPr>
          <w:cantSplit/>
        </w:trPr>
        <w:tc>
          <w:tcPr>
            <w:tcW w:w="9426" w:type="dxa"/>
            <w:gridSpan w:val="2"/>
          </w:tcPr>
          <w:p w14:paraId="0EAFFCA5" w14:textId="77777777" w:rsidR="006642BF" w:rsidRPr="002766C6" w:rsidRDefault="00947199" w:rsidP="002766C6">
            <w:pPr>
              <w:jc w:val="center"/>
              <w:rPr>
                <w:b/>
                <w:color w:val="0070C0"/>
                <w:sz w:val="48"/>
                <w:szCs w:val="48"/>
              </w:rPr>
            </w:pPr>
            <w:r>
              <w:rPr>
                <w:b/>
                <w:caps/>
                <w:color w:val="0070C0"/>
                <w:sz w:val="48"/>
                <w:szCs w:val="48"/>
              </w:rPr>
              <w:t xml:space="preserve">ÚPLATA ZA </w:t>
            </w:r>
            <w:r w:rsidR="002766C6" w:rsidRPr="002766C6">
              <w:rPr>
                <w:b/>
                <w:caps/>
                <w:color w:val="0070C0"/>
                <w:sz w:val="48"/>
                <w:szCs w:val="48"/>
              </w:rPr>
              <w:t>VZDĚLÁ</w:t>
            </w:r>
            <w:r w:rsidR="003032CB">
              <w:rPr>
                <w:b/>
                <w:caps/>
                <w:color w:val="0070C0"/>
                <w:sz w:val="48"/>
                <w:szCs w:val="48"/>
              </w:rPr>
              <w:t>VÁ</w:t>
            </w:r>
            <w:r w:rsidR="002766C6" w:rsidRPr="002766C6">
              <w:rPr>
                <w:b/>
                <w:caps/>
                <w:color w:val="0070C0"/>
                <w:sz w:val="48"/>
                <w:szCs w:val="48"/>
              </w:rPr>
              <w:t>NÍ</w:t>
            </w:r>
            <w:r w:rsidR="00A645F4">
              <w:rPr>
                <w:b/>
                <w:caps/>
                <w:color w:val="0070C0"/>
                <w:sz w:val="48"/>
                <w:szCs w:val="48"/>
              </w:rPr>
              <w:t xml:space="preserve"> – MŠ, ŠD</w:t>
            </w:r>
          </w:p>
        </w:tc>
      </w:tr>
      <w:tr w:rsidR="006642BF" w:rsidRPr="0067000B" w14:paraId="714F4C8E" w14:textId="77777777" w:rsidTr="00574FFE">
        <w:tc>
          <w:tcPr>
            <w:tcW w:w="4465" w:type="dxa"/>
          </w:tcPr>
          <w:p w14:paraId="7EDD1DE3" w14:textId="77777777" w:rsidR="006642BF" w:rsidRPr="00EC5DD2" w:rsidRDefault="006642BF" w:rsidP="00574FFE">
            <w:pPr>
              <w:spacing w:before="120" w:line="240" w:lineRule="atLeast"/>
              <w:rPr>
                <w:sz w:val="28"/>
                <w:szCs w:val="28"/>
              </w:rPr>
            </w:pPr>
            <w:r w:rsidRPr="00EC5DD2">
              <w:rPr>
                <w:sz w:val="28"/>
                <w:szCs w:val="28"/>
              </w:rPr>
              <w:t>Směrnice č.</w:t>
            </w:r>
          </w:p>
        </w:tc>
        <w:tc>
          <w:tcPr>
            <w:tcW w:w="4961" w:type="dxa"/>
          </w:tcPr>
          <w:p w14:paraId="03D08372" w14:textId="3CCD51D2" w:rsidR="006642BF" w:rsidRPr="00EC5DD2" w:rsidRDefault="006642BF" w:rsidP="00574FFE">
            <w:pPr>
              <w:spacing w:before="120" w:line="240" w:lineRule="atLeast"/>
              <w:rPr>
                <w:sz w:val="40"/>
                <w:szCs w:val="40"/>
              </w:rPr>
            </w:pPr>
            <w:r w:rsidRPr="00EC5DD2">
              <w:rPr>
                <w:b/>
                <w:sz w:val="40"/>
                <w:szCs w:val="40"/>
              </w:rPr>
              <w:t>V</w:t>
            </w:r>
            <w:r w:rsidR="002766C6" w:rsidRPr="00EC5DD2">
              <w:rPr>
                <w:b/>
                <w:sz w:val="40"/>
                <w:szCs w:val="40"/>
              </w:rPr>
              <w:t>I</w:t>
            </w:r>
            <w:r w:rsidR="00947199" w:rsidRPr="00EC5DD2">
              <w:rPr>
                <w:b/>
                <w:sz w:val="40"/>
                <w:szCs w:val="40"/>
              </w:rPr>
              <w:t>/</w:t>
            </w:r>
            <w:r w:rsidRPr="00EC5DD2">
              <w:rPr>
                <w:b/>
                <w:sz w:val="40"/>
                <w:szCs w:val="40"/>
              </w:rPr>
              <w:t>20</w:t>
            </w:r>
            <w:r w:rsidR="002B6235" w:rsidRPr="00EC5DD2">
              <w:rPr>
                <w:b/>
                <w:sz w:val="40"/>
                <w:szCs w:val="40"/>
              </w:rPr>
              <w:t>2</w:t>
            </w:r>
            <w:r w:rsidR="007F2A96">
              <w:rPr>
                <w:b/>
                <w:sz w:val="40"/>
                <w:szCs w:val="40"/>
              </w:rPr>
              <w:t>6</w:t>
            </w:r>
          </w:p>
        </w:tc>
      </w:tr>
      <w:tr w:rsidR="00A645F4" w:rsidRPr="0067000B" w14:paraId="75A766BD" w14:textId="77777777" w:rsidTr="00574FFE">
        <w:tc>
          <w:tcPr>
            <w:tcW w:w="4465" w:type="dxa"/>
          </w:tcPr>
          <w:p w14:paraId="0A38E0DF" w14:textId="77777777" w:rsidR="00A645F4" w:rsidRPr="002766C6" w:rsidRDefault="00A645F4" w:rsidP="00A645F4">
            <w:pPr>
              <w:spacing w:before="120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Vypracovala:</w:t>
            </w:r>
          </w:p>
        </w:tc>
        <w:tc>
          <w:tcPr>
            <w:tcW w:w="4961" w:type="dxa"/>
          </w:tcPr>
          <w:p w14:paraId="43177319" w14:textId="142332D2" w:rsidR="00A645F4" w:rsidRPr="002766C6" w:rsidRDefault="00E24274" w:rsidP="00A645F4">
            <w:pPr>
              <w:spacing w:before="120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PaedDr. Ingrid Franková</w:t>
            </w:r>
          </w:p>
        </w:tc>
      </w:tr>
      <w:tr w:rsidR="00A645F4" w:rsidRPr="00220F86" w14:paraId="3109DD88" w14:textId="77777777" w:rsidTr="00574FFE">
        <w:tc>
          <w:tcPr>
            <w:tcW w:w="4465" w:type="dxa"/>
          </w:tcPr>
          <w:p w14:paraId="321D46A4" w14:textId="77777777" w:rsidR="00A645F4" w:rsidRPr="002766C6" w:rsidRDefault="00A645F4" w:rsidP="00A645F4">
            <w:pPr>
              <w:spacing w:before="120" w:line="240" w:lineRule="atLeast"/>
              <w:rPr>
                <w:sz w:val="28"/>
              </w:rPr>
            </w:pPr>
            <w:r w:rsidRPr="002766C6">
              <w:rPr>
                <w:sz w:val="28"/>
              </w:rPr>
              <w:t>Skartační znak</w:t>
            </w:r>
          </w:p>
        </w:tc>
        <w:tc>
          <w:tcPr>
            <w:tcW w:w="4961" w:type="dxa"/>
          </w:tcPr>
          <w:p w14:paraId="282BBD4C" w14:textId="77777777" w:rsidR="00A645F4" w:rsidRPr="002766C6" w:rsidRDefault="00A645F4" w:rsidP="00A645F4">
            <w:pPr>
              <w:pStyle w:val="DefinitionTerm"/>
              <w:widowControl/>
              <w:spacing w:before="120" w:line="240" w:lineRule="atLeast"/>
              <w:rPr>
                <w:sz w:val="28"/>
                <w:szCs w:val="28"/>
              </w:rPr>
            </w:pPr>
            <w:r w:rsidRPr="002766C6">
              <w:rPr>
                <w:sz w:val="28"/>
                <w:szCs w:val="28"/>
              </w:rPr>
              <w:t xml:space="preserve">A 10 (po ukončení platnosti) </w:t>
            </w:r>
          </w:p>
        </w:tc>
      </w:tr>
      <w:tr w:rsidR="007C72AE" w:rsidRPr="00220F86" w14:paraId="5616F199" w14:textId="77777777" w:rsidTr="00574FFE">
        <w:tc>
          <w:tcPr>
            <w:tcW w:w="4465" w:type="dxa"/>
          </w:tcPr>
          <w:p w14:paraId="6D850588" w14:textId="0DDE2651" w:rsidR="007C72AE" w:rsidRPr="002766C6" w:rsidRDefault="007C72AE" w:rsidP="007C72AE">
            <w:pPr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Schválila:</w:t>
            </w:r>
          </w:p>
        </w:tc>
        <w:tc>
          <w:tcPr>
            <w:tcW w:w="4961" w:type="dxa"/>
          </w:tcPr>
          <w:p w14:paraId="23322735" w14:textId="240B5560" w:rsidR="007C72AE" w:rsidRPr="002766C6" w:rsidRDefault="007C72AE" w:rsidP="007C72AE">
            <w:pPr>
              <w:pStyle w:val="DefinitionTerm"/>
              <w:widowControl/>
              <w:spacing w:before="120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PaedDr. Ingrid Franková</w:t>
            </w:r>
          </w:p>
        </w:tc>
      </w:tr>
      <w:tr w:rsidR="007C72AE" w:rsidRPr="00220F86" w14:paraId="2821A719" w14:textId="77777777" w:rsidTr="00574FFE">
        <w:tc>
          <w:tcPr>
            <w:tcW w:w="4465" w:type="dxa"/>
          </w:tcPr>
          <w:p w14:paraId="603D9AAC" w14:textId="77777777" w:rsidR="007C72AE" w:rsidRPr="004D73A6" w:rsidRDefault="007C72AE" w:rsidP="007C72AE">
            <w:pPr>
              <w:spacing w:before="120" w:line="240" w:lineRule="atLeast"/>
              <w:rPr>
                <w:sz w:val="28"/>
              </w:rPr>
            </w:pPr>
            <w:r w:rsidRPr="004D73A6">
              <w:rPr>
                <w:sz w:val="28"/>
              </w:rPr>
              <w:t>Pedagogická rada projednala dne:</w:t>
            </w:r>
          </w:p>
        </w:tc>
        <w:tc>
          <w:tcPr>
            <w:tcW w:w="4961" w:type="dxa"/>
          </w:tcPr>
          <w:p w14:paraId="3663A79B" w14:textId="6021301D" w:rsidR="007C72AE" w:rsidRPr="004D73A6" w:rsidRDefault="007C72AE" w:rsidP="007C72AE">
            <w:pPr>
              <w:spacing w:before="120" w:line="240" w:lineRule="atLeast"/>
              <w:rPr>
                <w:sz w:val="28"/>
                <w:szCs w:val="28"/>
              </w:rPr>
            </w:pPr>
            <w:r w:rsidRPr="004D73A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4D73A6">
              <w:rPr>
                <w:sz w:val="28"/>
                <w:szCs w:val="28"/>
              </w:rPr>
              <w:t>. l</w:t>
            </w:r>
            <w:r>
              <w:rPr>
                <w:sz w:val="28"/>
                <w:szCs w:val="28"/>
              </w:rPr>
              <w:t>edna</w:t>
            </w:r>
            <w:r w:rsidRPr="004D73A6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</w:t>
            </w:r>
          </w:p>
        </w:tc>
      </w:tr>
      <w:tr w:rsidR="007C72AE" w:rsidRPr="00220F86" w14:paraId="2DCD1641" w14:textId="77777777" w:rsidTr="00574FFE">
        <w:tc>
          <w:tcPr>
            <w:tcW w:w="4465" w:type="dxa"/>
          </w:tcPr>
          <w:p w14:paraId="2E142FFE" w14:textId="77777777" w:rsidR="007C72AE" w:rsidRPr="004D73A6" w:rsidRDefault="007C72AE" w:rsidP="007C72AE">
            <w:pPr>
              <w:spacing w:before="120" w:line="240" w:lineRule="atLeast"/>
              <w:rPr>
                <w:sz w:val="28"/>
              </w:rPr>
            </w:pPr>
            <w:r w:rsidRPr="004D73A6">
              <w:rPr>
                <w:sz w:val="28"/>
              </w:rPr>
              <w:t>Směrnice nabývá účinnosti ode dne:</w:t>
            </w:r>
          </w:p>
        </w:tc>
        <w:tc>
          <w:tcPr>
            <w:tcW w:w="4961" w:type="dxa"/>
          </w:tcPr>
          <w:p w14:paraId="5781E8CE" w14:textId="3D007E02" w:rsidR="007C72AE" w:rsidRPr="004D73A6" w:rsidRDefault="007C72AE" w:rsidP="007C72AE">
            <w:pPr>
              <w:spacing w:before="120" w:line="240" w:lineRule="atLeast"/>
              <w:rPr>
                <w:b/>
                <w:sz w:val="28"/>
                <w:szCs w:val="28"/>
              </w:rPr>
            </w:pPr>
            <w:r w:rsidRPr="004D73A6">
              <w:rPr>
                <w:b/>
                <w:sz w:val="28"/>
                <w:szCs w:val="28"/>
              </w:rPr>
              <w:t xml:space="preserve">1. </w:t>
            </w:r>
            <w:r>
              <w:rPr>
                <w:b/>
                <w:sz w:val="28"/>
                <w:szCs w:val="28"/>
              </w:rPr>
              <w:t>ledna</w:t>
            </w:r>
            <w:r w:rsidRPr="004D73A6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6</w:t>
            </w:r>
          </w:p>
        </w:tc>
      </w:tr>
      <w:tr w:rsidR="007C72AE" w:rsidRPr="00220F86" w14:paraId="1693EE38" w14:textId="77777777" w:rsidTr="00574FFE">
        <w:tc>
          <w:tcPr>
            <w:tcW w:w="9426" w:type="dxa"/>
            <w:gridSpan w:val="2"/>
          </w:tcPr>
          <w:p w14:paraId="2FDB9946" w14:textId="04238AE0" w:rsidR="007C72AE" w:rsidRPr="002766C6" w:rsidRDefault="007C72AE" w:rsidP="007C72AE">
            <w:pPr>
              <w:rPr>
                <w:sz w:val="18"/>
                <w:szCs w:val="18"/>
              </w:rPr>
            </w:pPr>
            <w:r w:rsidRPr="002766C6">
              <w:rPr>
                <w:sz w:val="18"/>
                <w:szCs w:val="18"/>
              </w:rPr>
              <w:t>Změny ve směrnici jsou prováděny formou číslovaných písemných dodatků, které tvoří součást tohoto předpisu.</w:t>
            </w:r>
          </w:p>
        </w:tc>
      </w:tr>
    </w:tbl>
    <w:p w14:paraId="4426A160" w14:textId="77777777" w:rsidR="006642BF" w:rsidRDefault="006642BF" w:rsidP="00CE6AE7">
      <w:pPr>
        <w:pStyle w:val="Zkladntext"/>
        <w:jc w:val="both"/>
      </w:pPr>
    </w:p>
    <w:p w14:paraId="1909C136" w14:textId="77777777" w:rsidR="00A21DC9" w:rsidRDefault="00A21DC9" w:rsidP="00CE6AE7">
      <w:pPr>
        <w:pStyle w:val="Zkladntext"/>
        <w:jc w:val="both"/>
      </w:pPr>
    </w:p>
    <w:p w14:paraId="2645E639" w14:textId="77777777" w:rsidR="00A21DC9" w:rsidRDefault="00A21DC9" w:rsidP="00CE6AE7">
      <w:pPr>
        <w:pStyle w:val="Zkladntext"/>
        <w:jc w:val="both"/>
      </w:pPr>
    </w:p>
    <w:p w14:paraId="629DD59F" w14:textId="77777777" w:rsidR="00A21DC9" w:rsidRDefault="00A21DC9" w:rsidP="00CE6AE7">
      <w:pPr>
        <w:pStyle w:val="Zkladntext"/>
        <w:jc w:val="both"/>
      </w:pPr>
    </w:p>
    <w:p w14:paraId="5C192873" w14:textId="77777777" w:rsidR="00A21DC9" w:rsidRDefault="00A21DC9" w:rsidP="00CE6AE7">
      <w:pPr>
        <w:pStyle w:val="Zkladntext"/>
        <w:jc w:val="both"/>
      </w:pPr>
    </w:p>
    <w:p w14:paraId="4C31AF00" w14:textId="77777777" w:rsidR="00A21DC9" w:rsidRDefault="00A21DC9" w:rsidP="00CE6AE7">
      <w:pPr>
        <w:pStyle w:val="Zkladntext"/>
        <w:jc w:val="both"/>
      </w:pPr>
    </w:p>
    <w:p w14:paraId="29136A12" w14:textId="77777777" w:rsidR="00A21DC9" w:rsidRDefault="00A21DC9" w:rsidP="00CE6AE7">
      <w:pPr>
        <w:pStyle w:val="Zkladntext"/>
        <w:jc w:val="both"/>
      </w:pPr>
    </w:p>
    <w:p w14:paraId="68D8EA8F" w14:textId="77777777" w:rsidR="00A21DC9" w:rsidRDefault="00A21DC9" w:rsidP="00CE6AE7">
      <w:pPr>
        <w:pStyle w:val="Zkladntext"/>
        <w:jc w:val="both"/>
      </w:pPr>
    </w:p>
    <w:p w14:paraId="64AB6EBA" w14:textId="77777777" w:rsidR="00A21DC9" w:rsidRDefault="00A21DC9" w:rsidP="00CE6AE7">
      <w:pPr>
        <w:pStyle w:val="Zkladntext"/>
        <w:jc w:val="both"/>
      </w:pPr>
    </w:p>
    <w:p w14:paraId="1FC3BC4D" w14:textId="77777777" w:rsidR="00A21DC9" w:rsidRDefault="00A21DC9" w:rsidP="00CE6AE7">
      <w:pPr>
        <w:pStyle w:val="Zkladntext"/>
        <w:jc w:val="both"/>
      </w:pPr>
    </w:p>
    <w:p w14:paraId="331B8A93" w14:textId="77777777" w:rsidR="00C45281" w:rsidRDefault="00C7721C" w:rsidP="00CE6AE7">
      <w:pPr>
        <w:pStyle w:val="Zkladntext"/>
        <w:jc w:val="both"/>
      </w:pPr>
      <w:r w:rsidRPr="00400159">
        <w:rPr>
          <w:noProof/>
        </w:rPr>
        <w:drawing>
          <wp:anchor distT="0" distB="0" distL="114300" distR="114300" simplePos="0" relativeHeight="251659264" behindDoc="0" locked="0" layoutInCell="1" allowOverlap="1" wp14:anchorId="69762E7D" wp14:editId="75E253A3">
            <wp:simplePos x="0" y="0"/>
            <wp:positionH relativeFrom="column">
              <wp:posOffset>1803400</wp:posOffset>
            </wp:positionH>
            <wp:positionV relativeFrom="paragraph">
              <wp:posOffset>131445</wp:posOffset>
            </wp:positionV>
            <wp:extent cx="2415540" cy="2469219"/>
            <wp:effectExtent l="0" t="0" r="0" b="0"/>
            <wp:wrapNone/>
            <wp:docPr id="9" name="Obrázek 9" descr="C:\Users\jpestova\AppData\Local\Microsoft\Windows\INetCache\Content.Word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pestova\AppData\Local\Microsoft\Windows\INetCache\Content.Word\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11" t="29118" r="30736" b="30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2469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9FF082" w14:textId="77777777" w:rsidR="00C45281" w:rsidRDefault="00C45281" w:rsidP="00CE6AE7">
      <w:pPr>
        <w:pStyle w:val="Zkladntext"/>
        <w:jc w:val="both"/>
      </w:pPr>
    </w:p>
    <w:p w14:paraId="0CDA9388" w14:textId="77777777" w:rsidR="00C45281" w:rsidRDefault="00C45281" w:rsidP="00CE6AE7">
      <w:pPr>
        <w:pStyle w:val="Zkladntext"/>
        <w:jc w:val="both"/>
      </w:pPr>
    </w:p>
    <w:p w14:paraId="385A75E3" w14:textId="77777777" w:rsidR="00C45281" w:rsidRDefault="00C45281" w:rsidP="00CE6AE7">
      <w:pPr>
        <w:pStyle w:val="Zkladntext"/>
        <w:jc w:val="both"/>
      </w:pPr>
    </w:p>
    <w:p w14:paraId="01696920" w14:textId="77777777" w:rsidR="00C45281" w:rsidRDefault="00C45281" w:rsidP="00CE6AE7">
      <w:pPr>
        <w:pStyle w:val="Zkladntext"/>
        <w:jc w:val="both"/>
      </w:pPr>
    </w:p>
    <w:p w14:paraId="43F29411" w14:textId="77777777" w:rsidR="00C45281" w:rsidRDefault="00C45281" w:rsidP="00C7721C">
      <w:pPr>
        <w:pStyle w:val="Zkladntext"/>
        <w:jc w:val="center"/>
      </w:pPr>
    </w:p>
    <w:p w14:paraId="4C2726CB" w14:textId="77777777" w:rsidR="00C45281" w:rsidRDefault="00C45281" w:rsidP="00CE6AE7">
      <w:pPr>
        <w:pStyle w:val="Zkladntext"/>
        <w:jc w:val="both"/>
      </w:pPr>
    </w:p>
    <w:p w14:paraId="15081E27" w14:textId="77777777" w:rsidR="00C45281" w:rsidRDefault="00C45281" w:rsidP="00CE6AE7">
      <w:pPr>
        <w:pStyle w:val="Zkladntext"/>
        <w:jc w:val="both"/>
      </w:pPr>
    </w:p>
    <w:p w14:paraId="737980ED" w14:textId="77777777" w:rsidR="00C45281" w:rsidRDefault="00C45281" w:rsidP="00CE6AE7">
      <w:pPr>
        <w:pStyle w:val="Zkladntext"/>
        <w:jc w:val="both"/>
      </w:pPr>
    </w:p>
    <w:p w14:paraId="1753FE3C" w14:textId="77777777" w:rsidR="00C45281" w:rsidRDefault="00C45281" w:rsidP="00CE6AE7">
      <w:pPr>
        <w:pStyle w:val="Zkladntext"/>
        <w:jc w:val="both"/>
      </w:pPr>
    </w:p>
    <w:p w14:paraId="0C4CFA46" w14:textId="77777777" w:rsidR="00C45281" w:rsidRDefault="00C45281" w:rsidP="00CE6AE7">
      <w:pPr>
        <w:pStyle w:val="Zkladntext"/>
        <w:jc w:val="both"/>
      </w:pPr>
    </w:p>
    <w:p w14:paraId="002A04EF" w14:textId="77777777" w:rsidR="00C45281" w:rsidRDefault="00C45281" w:rsidP="00CE6AE7">
      <w:pPr>
        <w:pStyle w:val="Zkladntext"/>
        <w:jc w:val="both"/>
      </w:pPr>
    </w:p>
    <w:p w14:paraId="670BEC76" w14:textId="77777777" w:rsidR="00C45281" w:rsidRDefault="00C45281" w:rsidP="00CE6AE7">
      <w:pPr>
        <w:pStyle w:val="Zkladntext"/>
        <w:jc w:val="both"/>
      </w:pPr>
    </w:p>
    <w:p w14:paraId="4F7B4814" w14:textId="77777777" w:rsidR="00C45281" w:rsidRDefault="00C45281" w:rsidP="00CE6AE7">
      <w:pPr>
        <w:pStyle w:val="Zkladntext"/>
        <w:jc w:val="both"/>
      </w:pPr>
    </w:p>
    <w:p w14:paraId="47890DFE" w14:textId="77777777" w:rsidR="00C45281" w:rsidRDefault="00C45281" w:rsidP="00CE6AE7">
      <w:pPr>
        <w:pStyle w:val="Zkladntext"/>
        <w:jc w:val="both"/>
      </w:pPr>
    </w:p>
    <w:p w14:paraId="6FEAA43C" w14:textId="77777777" w:rsidR="00C45281" w:rsidRDefault="00C45281" w:rsidP="00CE6AE7">
      <w:pPr>
        <w:pStyle w:val="Zkladntext"/>
        <w:jc w:val="both"/>
      </w:pPr>
    </w:p>
    <w:p w14:paraId="17AB7F45" w14:textId="77777777" w:rsidR="00C45281" w:rsidRDefault="00C45281" w:rsidP="00CE6AE7">
      <w:pPr>
        <w:pStyle w:val="Zkladntext"/>
        <w:jc w:val="both"/>
      </w:pPr>
    </w:p>
    <w:p w14:paraId="293E3C14" w14:textId="77777777" w:rsidR="00C45281" w:rsidRDefault="00C45281" w:rsidP="00CE6AE7">
      <w:pPr>
        <w:pStyle w:val="Zkladntext"/>
        <w:jc w:val="both"/>
      </w:pPr>
    </w:p>
    <w:p w14:paraId="5393A614" w14:textId="77777777" w:rsidR="00C45281" w:rsidRDefault="00C45281" w:rsidP="00CE6AE7">
      <w:pPr>
        <w:pStyle w:val="Zkladntext"/>
        <w:jc w:val="both"/>
      </w:pPr>
    </w:p>
    <w:p w14:paraId="62572CCC" w14:textId="77777777" w:rsidR="00C45281" w:rsidRDefault="00C45281" w:rsidP="00CE6AE7">
      <w:pPr>
        <w:pStyle w:val="Zkladntext"/>
        <w:jc w:val="both"/>
      </w:pPr>
    </w:p>
    <w:p w14:paraId="455E7EA7" w14:textId="77777777" w:rsidR="00C45281" w:rsidRDefault="00C45281" w:rsidP="00CE6AE7">
      <w:pPr>
        <w:pStyle w:val="Zkladntext"/>
        <w:jc w:val="both"/>
      </w:pPr>
    </w:p>
    <w:p w14:paraId="552D9FC3" w14:textId="77777777" w:rsidR="00C45281" w:rsidRDefault="00C45281" w:rsidP="00CE6AE7">
      <w:pPr>
        <w:pStyle w:val="Zkladntext"/>
        <w:jc w:val="both"/>
      </w:pPr>
    </w:p>
    <w:p w14:paraId="5256E689" w14:textId="77777777" w:rsidR="004B7ABF" w:rsidRDefault="004B7ABF" w:rsidP="00CE6AE7">
      <w:pPr>
        <w:pStyle w:val="Zkladntext"/>
        <w:jc w:val="both"/>
      </w:pPr>
    </w:p>
    <w:p w14:paraId="6AD708C8" w14:textId="77777777" w:rsidR="004B7ABF" w:rsidRDefault="004B7ABF" w:rsidP="00CE6AE7">
      <w:pPr>
        <w:pStyle w:val="Zkladntext"/>
        <w:jc w:val="both"/>
      </w:pPr>
    </w:p>
    <w:p w14:paraId="5678D9E4" w14:textId="77777777" w:rsidR="00A645F4" w:rsidRPr="00CD64DB" w:rsidRDefault="00A645F4" w:rsidP="00B50C8E">
      <w:pPr>
        <w:rPr>
          <w:b/>
          <w:sz w:val="32"/>
          <w:szCs w:val="32"/>
        </w:rPr>
      </w:pPr>
    </w:p>
    <w:p w14:paraId="03B7FD69" w14:textId="77777777" w:rsidR="004D73A6" w:rsidRDefault="004D73A6" w:rsidP="00B50C8E">
      <w:pPr>
        <w:rPr>
          <w:b/>
          <w:color w:val="0070C0"/>
          <w:sz w:val="28"/>
          <w:szCs w:val="28"/>
        </w:rPr>
      </w:pPr>
    </w:p>
    <w:p w14:paraId="7954CD84" w14:textId="673F554B" w:rsidR="00B50C8E" w:rsidRPr="00C45281" w:rsidRDefault="002766C6" w:rsidP="00B50C8E">
      <w:pPr>
        <w:rPr>
          <w:b/>
          <w:color w:val="0070C0"/>
          <w:sz w:val="28"/>
          <w:szCs w:val="28"/>
        </w:rPr>
      </w:pPr>
      <w:r w:rsidRPr="00C45281">
        <w:rPr>
          <w:b/>
          <w:color w:val="0070C0"/>
          <w:sz w:val="28"/>
          <w:szCs w:val="28"/>
        </w:rPr>
        <w:t>I.</w:t>
      </w:r>
      <w:r w:rsidR="00947199">
        <w:rPr>
          <w:b/>
          <w:color w:val="0070C0"/>
          <w:sz w:val="28"/>
          <w:szCs w:val="28"/>
        </w:rPr>
        <w:t xml:space="preserve"> ÚPLATA ZA PŘEDŠKOLNÍ VZDĚLÁVÁNÍ</w:t>
      </w:r>
      <w:r w:rsidR="00B50C8E" w:rsidRPr="00C45281">
        <w:rPr>
          <w:b/>
          <w:color w:val="0070C0"/>
          <w:sz w:val="28"/>
          <w:szCs w:val="28"/>
        </w:rPr>
        <w:t xml:space="preserve"> V MŠ</w:t>
      </w:r>
    </w:p>
    <w:p w14:paraId="455D30F9" w14:textId="77777777" w:rsidR="00A645F4" w:rsidRDefault="00A645F4" w:rsidP="002766C6">
      <w:pPr>
        <w:rPr>
          <w:b/>
          <w:sz w:val="28"/>
          <w:szCs w:val="28"/>
        </w:rPr>
      </w:pPr>
    </w:p>
    <w:p w14:paraId="232C8937" w14:textId="77777777" w:rsidR="002766C6" w:rsidRPr="00AC121F" w:rsidRDefault="002766C6" w:rsidP="002766C6">
      <w:r w:rsidRPr="002766C6">
        <w:rPr>
          <w:b/>
          <w:sz w:val="28"/>
          <w:szCs w:val="28"/>
        </w:rPr>
        <w:t>1.</w:t>
      </w:r>
      <w:r w:rsidRPr="002766C6">
        <w:rPr>
          <w:b/>
          <w:sz w:val="40"/>
          <w:szCs w:val="40"/>
        </w:rPr>
        <w:t xml:space="preserve"> </w:t>
      </w:r>
      <w:r w:rsidRPr="002766C6">
        <w:rPr>
          <w:b/>
        </w:rPr>
        <w:t xml:space="preserve">Stanovení </w:t>
      </w:r>
      <w:r w:rsidR="00B50C8E">
        <w:rPr>
          <w:b/>
        </w:rPr>
        <w:t xml:space="preserve">výše </w:t>
      </w:r>
      <w:r w:rsidRPr="002766C6">
        <w:rPr>
          <w:b/>
        </w:rPr>
        <w:t>úplaty za předškolní vzdělávání v mateřské škole</w:t>
      </w:r>
    </w:p>
    <w:p w14:paraId="09671D3F" w14:textId="77777777" w:rsidR="00C0385D" w:rsidRDefault="002766C6" w:rsidP="00AC121F">
      <w:pPr>
        <w:ind w:left="300"/>
      </w:pPr>
      <w:r w:rsidRPr="00394A34">
        <w:t>Podle § 123 odst. 4 zákona č. 561/2004 Sb., o</w:t>
      </w:r>
      <w:r w:rsidRPr="002766C6">
        <w:t xml:space="preserve"> předškolním, základním, středním, vyšším odborném a jiném vzdělávání (školský zákon), </w:t>
      </w:r>
      <w:r w:rsidR="00C0385D">
        <w:t xml:space="preserve">ve znění pozdějších předpisů, a § 6 vyhlášky č. 14/2005 Sb., </w:t>
      </w:r>
    </w:p>
    <w:p w14:paraId="7E98C4C4" w14:textId="79A6A725" w:rsidR="002766C6" w:rsidRPr="002766C6" w:rsidRDefault="00C0385D" w:rsidP="00AC121F">
      <w:pPr>
        <w:ind w:left="300"/>
      </w:pPr>
      <w:r>
        <w:t>o předškolním vzdělávání, ve znění pozdějších předpisů,</w:t>
      </w:r>
    </w:p>
    <w:p w14:paraId="45C17F79" w14:textId="77777777" w:rsidR="002766C6" w:rsidRPr="002766C6" w:rsidRDefault="002766C6" w:rsidP="002766C6">
      <w:pPr>
        <w:rPr>
          <w:sz w:val="16"/>
          <w:szCs w:val="16"/>
        </w:rPr>
      </w:pPr>
    </w:p>
    <w:p w14:paraId="2B4430EE" w14:textId="55A36A6D" w:rsidR="002766C6" w:rsidRDefault="00006B41" w:rsidP="00554FC6">
      <w:pPr>
        <w:ind w:left="1416" w:firstLine="708"/>
        <w:rPr>
          <w:b/>
        </w:rPr>
      </w:pPr>
      <w:r>
        <w:rPr>
          <w:b/>
        </w:rPr>
        <w:t>stanovil zřizovatel školy</w:t>
      </w:r>
      <w:r w:rsidR="00554FC6">
        <w:rPr>
          <w:b/>
        </w:rPr>
        <w:t xml:space="preserve"> </w:t>
      </w:r>
      <w:r w:rsidR="002766C6" w:rsidRPr="002766C6">
        <w:rPr>
          <w:b/>
        </w:rPr>
        <w:t>výši úplaty za předškolní vzděláván</w:t>
      </w:r>
      <w:r w:rsidR="001D089D">
        <w:rPr>
          <w:b/>
        </w:rPr>
        <w:t>í</w:t>
      </w:r>
      <w:r w:rsidR="002766C6" w:rsidRPr="002766C6">
        <w:rPr>
          <w:b/>
        </w:rPr>
        <w:t>:</w:t>
      </w:r>
    </w:p>
    <w:p w14:paraId="7215EA7B" w14:textId="77777777" w:rsidR="000D07B9" w:rsidRPr="002766C6" w:rsidRDefault="000D07B9" w:rsidP="002766C6">
      <w:pPr>
        <w:rPr>
          <w:b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534"/>
        <w:gridCol w:w="2008"/>
        <w:gridCol w:w="5221"/>
        <w:gridCol w:w="2410"/>
      </w:tblGrid>
      <w:tr w:rsidR="002766C6" w:rsidRPr="002766C6" w14:paraId="2B6B7F91" w14:textId="77777777" w:rsidTr="00360AA2">
        <w:trPr>
          <w:trHeight w:val="552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D17096" w14:textId="77777777" w:rsidR="002766C6" w:rsidRPr="002766C6" w:rsidRDefault="002766C6" w:rsidP="00360AA2">
            <w:pPr>
              <w:pStyle w:val="Odstavecseseznamem"/>
              <w:numPr>
                <w:ilvl w:val="0"/>
                <w:numId w:val="24"/>
              </w:numPr>
              <w:ind w:left="284" w:hanging="284"/>
              <w:rPr>
                <w:szCs w:val="24"/>
              </w:rPr>
            </w:pPr>
          </w:p>
        </w:tc>
        <w:tc>
          <w:tcPr>
            <w:tcW w:w="20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6D906BA" w14:textId="77777777" w:rsidR="002766C6" w:rsidRPr="002766C6" w:rsidRDefault="00E460EA" w:rsidP="00360AA2">
            <w:r>
              <w:t>děti starší 2</w:t>
            </w:r>
            <w:r w:rsidR="002766C6" w:rsidRPr="002766C6">
              <w:t xml:space="preserve"> </w:t>
            </w:r>
            <w:r>
              <w:t>let</w:t>
            </w:r>
          </w:p>
        </w:tc>
        <w:tc>
          <w:tcPr>
            <w:tcW w:w="522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E3FE69" w14:textId="77777777" w:rsidR="002766C6" w:rsidRPr="002766C6" w:rsidRDefault="002766C6" w:rsidP="00360AA2">
            <w:r w:rsidRPr="002766C6">
              <w:t>neomezená celodenní docházka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A3F144" w14:textId="77777777" w:rsidR="002766C6" w:rsidRPr="00A645F4" w:rsidRDefault="009D24DD" w:rsidP="00360AA2">
            <w:pPr>
              <w:pStyle w:val="Odstavecseseznamem"/>
              <w:ind w:left="284"/>
              <w:rPr>
                <w:b/>
                <w:color w:val="FF0000"/>
                <w:szCs w:val="24"/>
              </w:rPr>
            </w:pPr>
            <w:r>
              <w:rPr>
                <w:b/>
                <w:color w:val="FF0000"/>
                <w:szCs w:val="24"/>
              </w:rPr>
              <w:t>2</w:t>
            </w:r>
            <w:r w:rsidR="002766C6" w:rsidRPr="00A645F4">
              <w:rPr>
                <w:b/>
                <w:color w:val="FF0000"/>
                <w:szCs w:val="24"/>
              </w:rPr>
              <w:t>00,- Kč</w:t>
            </w:r>
          </w:p>
        </w:tc>
      </w:tr>
      <w:tr w:rsidR="002766C6" w:rsidRPr="002766C6" w14:paraId="5EE7B2A0" w14:textId="77777777" w:rsidTr="00360AA2">
        <w:trPr>
          <w:trHeight w:val="552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09AA8D" w14:textId="77777777" w:rsidR="002766C6" w:rsidRPr="002766C6" w:rsidRDefault="002766C6" w:rsidP="00360AA2">
            <w:pPr>
              <w:pStyle w:val="Odstavecseseznamem"/>
              <w:numPr>
                <w:ilvl w:val="0"/>
                <w:numId w:val="24"/>
              </w:numPr>
              <w:ind w:left="284" w:hanging="284"/>
              <w:rPr>
                <w:szCs w:val="24"/>
              </w:rPr>
            </w:pPr>
          </w:p>
        </w:tc>
        <w:tc>
          <w:tcPr>
            <w:tcW w:w="20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BE0CAFF" w14:textId="77777777" w:rsidR="002766C6" w:rsidRPr="002766C6" w:rsidRDefault="002766C6" w:rsidP="00360AA2">
            <w:r w:rsidRPr="002766C6">
              <w:t>děti 6 leté</w:t>
            </w:r>
          </w:p>
        </w:tc>
        <w:tc>
          <w:tcPr>
            <w:tcW w:w="522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D8886F" w14:textId="77777777" w:rsidR="002766C6" w:rsidRPr="002766C6" w:rsidRDefault="002766C6" w:rsidP="00360AA2">
            <w:r w:rsidRPr="002766C6">
              <w:t>děti, které se vzdělávají v posle</w:t>
            </w:r>
            <w:r w:rsidR="003965E0">
              <w:t>dním ročníku MŠ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F6BE19" w14:textId="77777777" w:rsidR="002766C6" w:rsidRPr="00A645F4" w:rsidRDefault="004B7ABF" w:rsidP="00360AA2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       </w:t>
            </w:r>
            <w:r w:rsidR="002766C6" w:rsidRPr="00A645F4">
              <w:rPr>
                <w:b/>
                <w:color w:val="FF0000"/>
              </w:rPr>
              <w:t>0,- Kč</w:t>
            </w:r>
          </w:p>
        </w:tc>
      </w:tr>
      <w:tr w:rsidR="002766C6" w:rsidRPr="002766C6" w14:paraId="23F621E3" w14:textId="77777777" w:rsidTr="00360AA2">
        <w:trPr>
          <w:trHeight w:val="552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BC9364" w14:textId="77777777" w:rsidR="002766C6" w:rsidRPr="002766C6" w:rsidRDefault="002766C6" w:rsidP="00360AA2">
            <w:pPr>
              <w:pStyle w:val="Odstavecseseznamem"/>
              <w:numPr>
                <w:ilvl w:val="0"/>
                <w:numId w:val="24"/>
              </w:numPr>
              <w:ind w:left="284" w:hanging="284"/>
              <w:rPr>
                <w:szCs w:val="24"/>
              </w:rPr>
            </w:pPr>
          </w:p>
        </w:tc>
        <w:tc>
          <w:tcPr>
            <w:tcW w:w="20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526F596A" w14:textId="77777777" w:rsidR="002766C6" w:rsidRPr="002766C6" w:rsidRDefault="002766C6" w:rsidP="00360AA2">
            <w:r w:rsidRPr="002766C6">
              <w:t>děti 7 leté</w:t>
            </w:r>
          </w:p>
        </w:tc>
        <w:tc>
          <w:tcPr>
            <w:tcW w:w="522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C61B8A" w14:textId="77777777" w:rsidR="002766C6" w:rsidRPr="002766C6" w:rsidRDefault="002766C6" w:rsidP="00360AA2">
            <w:r w:rsidRPr="002766C6">
              <w:t>děti, které se vzdělávají v posl</w:t>
            </w:r>
            <w:r w:rsidR="003965E0">
              <w:t xml:space="preserve">edním ročníku MŠ s </w:t>
            </w:r>
            <w:r w:rsidR="0045480A">
              <w:t>OŠD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1B436B" w14:textId="77777777" w:rsidR="002766C6" w:rsidRPr="00A645F4" w:rsidRDefault="004B7ABF" w:rsidP="00360AA2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      </w:t>
            </w:r>
            <w:r w:rsidR="003965E0">
              <w:rPr>
                <w:b/>
                <w:color w:val="FF0000"/>
              </w:rPr>
              <w:t xml:space="preserve"> </w:t>
            </w:r>
            <w:r w:rsidR="002766C6" w:rsidRPr="00A645F4">
              <w:rPr>
                <w:b/>
                <w:color w:val="FF0000"/>
              </w:rPr>
              <w:t>0,- Kč</w:t>
            </w:r>
          </w:p>
        </w:tc>
      </w:tr>
      <w:tr w:rsidR="009477F9" w:rsidRPr="002766C6" w14:paraId="7B63ADFD" w14:textId="77777777" w:rsidTr="00360AA2">
        <w:trPr>
          <w:trHeight w:val="630"/>
        </w:trPr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7EB5EA" w14:textId="77777777" w:rsidR="009477F9" w:rsidRPr="002766C6" w:rsidRDefault="009D24DD" w:rsidP="009477F9">
            <w:pPr>
              <w:pStyle w:val="Odstavecseseznamem"/>
              <w:ind w:left="0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9477F9">
              <w:rPr>
                <w:szCs w:val="24"/>
              </w:rPr>
              <w:t>.</w:t>
            </w:r>
          </w:p>
        </w:tc>
        <w:tc>
          <w:tcPr>
            <w:tcW w:w="20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15B18A" w14:textId="77777777" w:rsidR="009477F9" w:rsidRPr="002766C6" w:rsidRDefault="009477F9" w:rsidP="00360AA2">
            <w:r>
              <w:t xml:space="preserve">Omezení </w:t>
            </w:r>
            <w:r w:rsidRPr="002766C6">
              <w:t>provozu</w:t>
            </w:r>
          </w:p>
        </w:tc>
        <w:tc>
          <w:tcPr>
            <w:tcW w:w="522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748EBAC" w14:textId="77777777" w:rsidR="009477F9" w:rsidRPr="002766C6" w:rsidRDefault="009477F9" w:rsidP="00360AA2">
            <w:r>
              <w:t>v měsíci červen</w:t>
            </w:r>
            <w:r w:rsidRPr="002766C6">
              <w:t>c</w:t>
            </w:r>
            <w:r>
              <w:t>i</w:t>
            </w:r>
            <w:r w:rsidRPr="002766C6">
              <w:t xml:space="preserve"> a sr</w:t>
            </w:r>
            <w:r>
              <w:t>p</w:t>
            </w:r>
            <w:r w:rsidRPr="002766C6">
              <w:t>n</w:t>
            </w:r>
            <w:r>
              <w:t>u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3861F17" w14:textId="77777777" w:rsidR="009477F9" w:rsidRPr="002766C6" w:rsidRDefault="009477F9" w:rsidP="009477F9">
            <w:r w:rsidRPr="002766C6">
              <w:t>výše úplaty je stano</w:t>
            </w:r>
            <w:r>
              <w:t>vena k 1. 5. t.r.</w:t>
            </w:r>
            <w:r w:rsidRPr="002766C6">
              <w:t xml:space="preserve"> </w:t>
            </w:r>
          </w:p>
        </w:tc>
      </w:tr>
      <w:tr w:rsidR="009477F9" w:rsidRPr="002766C6" w14:paraId="0867A7C9" w14:textId="77777777" w:rsidTr="00360AA2">
        <w:trPr>
          <w:trHeight w:val="570"/>
        </w:trPr>
        <w:tc>
          <w:tcPr>
            <w:tcW w:w="5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16ADD5" w14:textId="77777777" w:rsidR="009477F9" w:rsidRDefault="009477F9" w:rsidP="000D07B9">
            <w:pPr>
              <w:pStyle w:val="Odstavecseseznamem"/>
              <w:ind w:left="0"/>
              <w:rPr>
                <w:szCs w:val="24"/>
              </w:rPr>
            </w:pPr>
          </w:p>
        </w:tc>
        <w:tc>
          <w:tcPr>
            <w:tcW w:w="200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317A603" w14:textId="77777777" w:rsidR="009477F9" w:rsidRDefault="009477F9" w:rsidP="00360AA2">
            <w:r w:rsidRPr="002766C6">
              <w:t>Přerušení</w:t>
            </w:r>
            <w:r>
              <w:t xml:space="preserve"> provozu</w:t>
            </w:r>
          </w:p>
        </w:tc>
        <w:tc>
          <w:tcPr>
            <w:tcW w:w="522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488E92" w14:textId="77777777" w:rsidR="009477F9" w:rsidRDefault="009477F9" w:rsidP="00360AA2">
            <w:r>
              <w:t>zajištěn náhradní provoz v MŠ Sluníčko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922379" w14:textId="77777777" w:rsidR="009477F9" w:rsidRPr="002766C6" w:rsidRDefault="00E460EA" w:rsidP="009477F9">
            <w:r>
              <w:t xml:space="preserve">výše úplaty se řídí </w:t>
            </w:r>
            <w:r w:rsidR="009477F9">
              <w:t>směrnicí</w:t>
            </w:r>
            <w:r>
              <w:t xml:space="preserve"> MŠ Sluníčko</w:t>
            </w:r>
          </w:p>
        </w:tc>
      </w:tr>
    </w:tbl>
    <w:p w14:paraId="0B9C80CC" w14:textId="77777777" w:rsidR="002766C6" w:rsidRPr="002766C6" w:rsidRDefault="002766C6" w:rsidP="002766C6">
      <w:pPr>
        <w:jc w:val="both"/>
        <w:rPr>
          <w:sz w:val="16"/>
          <w:szCs w:val="16"/>
        </w:rPr>
      </w:pPr>
    </w:p>
    <w:p w14:paraId="0E05BD1F" w14:textId="77777777" w:rsidR="002766C6" w:rsidRPr="002766C6" w:rsidRDefault="002766C6" w:rsidP="002766C6">
      <w:pPr>
        <w:rPr>
          <w:b/>
        </w:rPr>
      </w:pPr>
    </w:p>
    <w:p w14:paraId="7318922B" w14:textId="77777777" w:rsidR="00194AB8" w:rsidRDefault="002766C6" w:rsidP="00194AB8">
      <w:pPr>
        <w:rPr>
          <w:b/>
          <w:bCs/>
        </w:rPr>
      </w:pPr>
      <w:r w:rsidRPr="002766C6">
        <w:rPr>
          <w:b/>
        </w:rPr>
        <w:t xml:space="preserve">2.    </w:t>
      </w:r>
      <w:r w:rsidR="00194AB8" w:rsidRPr="00194AB8">
        <w:rPr>
          <w:b/>
          <w:bCs/>
        </w:rPr>
        <w:t>Osvobození od úplaty</w:t>
      </w:r>
    </w:p>
    <w:p w14:paraId="22FBB71F" w14:textId="77777777" w:rsidR="0078445A" w:rsidRPr="00194AB8" w:rsidRDefault="0078445A" w:rsidP="00194AB8">
      <w:pPr>
        <w:rPr>
          <w:b/>
        </w:rPr>
      </w:pPr>
    </w:p>
    <w:p w14:paraId="10AC7E60" w14:textId="77777777" w:rsidR="00194AB8" w:rsidRPr="00194AB8" w:rsidRDefault="00194AB8" w:rsidP="00194AB8">
      <w:pPr>
        <w:rPr>
          <w:bCs/>
        </w:rPr>
      </w:pPr>
      <w:r w:rsidRPr="00194AB8">
        <w:rPr>
          <w:bCs/>
        </w:rPr>
        <w:t>Od úplaty za předškolní vzdělávání je osvobozen:</w:t>
      </w:r>
    </w:p>
    <w:p w14:paraId="5F62905C" w14:textId="77777777" w:rsidR="0078445A" w:rsidRDefault="00194AB8" w:rsidP="00194AB8">
      <w:pPr>
        <w:numPr>
          <w:ilvl w:val="0"/>
          <w:numId w:val="40"/>
        </w:numPr>
        <w:rPr>
          <w:bCs/>
        </w:rPr>
      </w:pPr>
      <w:r w:rsidRPr="00194AB8">
        <w:rPr>
          <w:bCs/>
        </w:rPr>
        <w:t xml:space="preserve">zákonný zástupce dítěte, který je příjemcem dávky státní sociální pomoci, jejíž součástí je složka na živobytí, nebo členem domácnosti tohoto příjemce podle zákona o dávce státní </w:t>
      </w:r>
    </w:p>
    <w:p w14:paraId="4478DB01" w14:textId="2DACF5E8" w:rsidR="00194AB8" w:rsidRPr="00194AB8" w:rsidRDefault="00194AB8" w:rsidP="0078445A">
      <w:pPr>
        <w:ind w:left="720"/>
        <w:rPr>
          <w:bCs/>
        </w:rPr>
      </w:pPr>
      <w:r w:rsidRPr="00194AB8">
        <w:rPr>
          <w:bCs/>
        </w:rPr>
        <w:t>sociální pomoci,</w:t>
      </w:r>
    </w:p>
    <w:p w14:paraId="6B767CB1" w14:textId="77777777" w:rsidR="00194AB8" w:rsidRPr="00194AB8" w:rsidRDefault="00194AB8" w:rsidP="00194AB8">
      <w:pPr>
        <w:numPr>
          <w:ilvl w:val="0"/>
          <w:numId w:val="40"/>
        </w:numPr>
        <w:rPr>
          <w:bCs/>
        </w:rPr>
      </w:pPr>
      <w:r w:rsidRPr="00194AB8">
        <w:rPr>
          <w:bCs/>
        </w:rPr>
        <w:t>zákonný zástupce nezaopatřeného dítěte, pokud tomuto dítěti náleží zvýšení příspěvku na péči podle zákona o sociálních službách nebo je příjemcem dávky státní sociální pomoci, jejíž součástí je bonus na dítě, nebo členem domácnosti tohoto příjemce podle zákona o dávce státní sociální pomoci,</w:t>
      </w:r>
    </w:p>
    <w:p w14:paraId="3B9A8F82" w14:textId="77777777" w:rsidR="00194AB8" w:rsidRPr="00194AB8" w:rsidRDefault="00194AB8" w:rsidP="00194AB8">
      <w:pPr>
        <w:numPr>
          <w:ilvl w:val="0"/>
          <w:numId w:val="40"/>
        </w:numPr>
        <w:rPr>
          <w:bCs/>
        </w:rPr>
      </w:pPr>
      <w:r w:rsidRPr="00194AB8">
        <w:rPr>
          <w:bCs/>
        </w:rPr>
        <w:t>rodič, kterému náleží zvýšení příspěvku na péči podle zákona o sociálních službách z důvodu péče o nezaopatřené dítě,</w:t>
      </w:r>
    </w:p>
    <w:p w14:paraId="589C2567" w14:textId="060E13D4" w:rsidR="00194AB8" w:rsidRDefault="00194AB8" w:rsidP="00194AB8">
      <w:pPr>
        <w:numPr>
          <w:ilvl w:val="0"/>
          <w:numId w:val="40"/>
        </w:numPr>
        <w:rPr>
          <w:bCs/>
        </w:rPr>
      </w:pPr>
      <w:r w:rsidRPr="00194AB8">
        <w:rPr>
          <w:bCs/>
        </w:rPr>
        <w:t>fyzická osoba, která o dítě osobně pečuje a z důvodu péče o toto dítě pobírá dávky pěstounské péče podle zákona o sociálně-právní ochraně dětí,</w:t>
      </w:r>
      <w:r w:rsidR="0078445A">
        <w:rPr>
          <w:bCs/>
        </w:rPr>
        <w:t xml:space="preserve"> </w:t>
      </w:r>
      <w:r w:rsidRPr="0078445A">
        <w:rPr>
          <w:bCs/>
        </w:rPr>
        <w:t>pokud tuto skutečnost prokáže ředitelce mateřské školy.</w:t>
      </w:r>
    </w:p>
    <w:p w14:paraId="688C9B07" w14:textId="77777777" w:rsidR="0078445A" w:rsidRPr="0078445A" w:rsidRDefault="0078445A" w:rsidP="0078445A">
      <w:pPr>
        <w:ind w:left="720"/>
        <w:rPr>
          <w:bCs/>
        </w:rPr>
      </w:pPr>
    </w:p>
    <w:p w14:paraId="7953C1E6" w14:textId="77777777" w:rsidR="00194AB8" w:rsidRDefault="00194AB8" w:rsidP="00194AB8">
      <w:pPr>
        <w:rPr>
          <w:bCs/>
        </w:rPr>
      </w:pPr>
      <w:r w:rsidRPr="00194AB8">
        <w:rPr>
          <w:bCs/>
        </w:rPr>
        <w:t>Po dobu platnosti přechodného ustanovení je od úplaty osvobozen také zákonný zástupce, který splňuje podmínky pro osvobození podle § 6 vyhlášky č. 14/2005 Sb., ve znění účinném přede dnem 1. října 2025, zejména pokud pobírá opakující se dávku pomoci v hmotné nouzi nebo pokud nezaopatřenému dítěti náleží přídavek na dítě.</w:t>
      </w:r>
    </w:p>
    <w:p w14:paraId="0A5CF40D" w14:textId="77777777" w:rsidR="0078445A" w:rsidRPr="00194AB8" w:rsidRDefault="0078445A" w:rsidP="00194AB8">
      <w:pPr>
        <w:rPr>
          <w:bCs/>
        </w:rPr>
      </w:pPr>
    </w:p>
    <w:p w14:paraId="1D427A76" w14:textId="77777777" w:rsidR="00194AB8" w:rsidRPr="00194AB8" w:rsidRDefault="00194AB8" w:rsidP="00194AB8">
      <w:pPr>
        <w:rPr>
          <w:bCs/>
        </w:rPr>
      </w:pPr>
      <w:r w:rsidRPr="00194AB8">
        <w:rPr>
          <w:bCs/>
        </w:rPr>
        <w:t>V případě, kdy byla přede dnem splatnosti podána zákonným zástupcem nebo fyzickou osobou uvedenou výše ředitelce mateřské školy žádost o osvobození od úplaty za příslušný kalendářní měsíc, nenastane splatnost úplaty dříve než dnem, kdy rozhodnutí ředitelky mateřské školy o této žádosti nabude právní moci.</w:t>
      </w:r>
    </w:p>
    <w:p w14:paraId="307E8342" w14:textId="1A60B58B" w:rsidR="00194AB8" w:rsidRPr="00194AB8" w:rsidRDefault="00194AB8" w:rsidP="002766C6">
      <w:pPr>
        <w:rPr>
          <w:bCs/>
        </w:rPr>
      </w:pPr>
    </w:p>
    <w:p w14:paraId="06CE2707" w14:textId="77777777" w:rsidR="00194AB8" w:rsidRDefault="00194AB8" w:rsidP="002766C6">
      <w:pPr>
        <w:rPr>
          <w:b/>
        </w:rPr>
      </w:pPr>
    </w:p>
    <w:p w14:paraId="1DBB15EA" w14:textId="77777777" w:rsidR="00194AB8" w:rsidRDefault="00194AB8" w:rsidP="002766C6">
      <w:pPr>
        <w:rPr>
          <w:b/>
        </w:rPr>
      </w:pPr>
    </w:p>
    <w:p w14:paraId="35CEF272" w14:textId="77777777" w:rsidR="00194AB8" w:rsidRDefault="00194AB8" w:rsidP="002766C6">
      <w:pPr>
        <w:rPr>
          <w:b/>
        </w:rPr>
      </w:pPr>
    </w:p>
    <w:p w14:paraId="7B89A056" w14:textId="77777777" w:rsidR="00194AB8" w:rsidRDefault="00194AB8" w:rsidP="002766C6">
      <w:pPr>
        <w:rPr>
          <w:b/>
        </w:rPr>
      </w:pPr>
    </w:p>
    <w:p w14:paraId="450FC20A" w14:textId="77777777" w:rsidR="00194AB8" w:rsidRDefault="00194AB8" w:rsidP="002766C6">
      <w:pPr>
        <w:rPr>
          <w:b/>
        </w:rPr>
      </w:pPr>
    </w:p>
    <w:p w14:paraId="1B46F391" w14:textId="77777777" w:rsidR="0078445A" w:rsidRDefault="0078445A" w:rsidP="005C0F6D">
      <w:pPr>
        <w:pStyle w:val="Nadpis3"/>
      </w:pPr>
      <w:bookmarkStart w:id="0" w:name="_Toc333719076"/>
    </w:p>
    <w:p w14:paraId="38873F9C" w14:textId="74588640" w:rsidR="00B50C8E" w:rsidRDefault="00CA54B9" w:rsidP="0078445A">
      <w:pPr>
        <w:pStyle w:val="Nadpis3"/>
        <w:numPr>
          <w:ilvl w:val="0"/>
          <w:numId w:val="42"/>
        </w:numPr>
      </w:pPr>
      <w:r>
        <w:t>Bezúplatné vzdělávání v</w:t>
      </w:r>
      <w:r w:rsidR="002766C6" w:rsidRPr="002766C6">
        <w:t xml:space="preserve"> mateřské škol</w:t>
      </w:r>
      <w:bookmarkEnd w:id="0"/>
      <w:r>
        <w:t>e</w:t>
      </w:r>
      <w:r w:rsidR="00407E5D">
        <w:t>:</w:t>
      </w:r>
    </w:p>
    <w:p w14:paraId="4FB818EF" w14:textId="77777777" w:rsidR="0078445A" w:rsidRDefault="0078445A" w:rsidP="0078445A">
      <w:pPr>
        <w:pStyle w:val="Odstavecseseznamem"/>
        <w:ind w:left="644"/>
      </w:pPr>
    </w:p>
    <w:p w14:paraId="3549E295" w14:textId="4D58E110" w:rsidR="0078445A" w:rsidRPr="0078445A" w:rsidRDefault="0078445A" w:rsidP="0078445A">
      <w:pPr>
        <w:pStyle w:val="Odstavecseseznamem"/>
        <w:numPr>
          <w:ilvl w:val="0"/>
          <w:numId w:val="41"/>
        </w:numPr>
      </w:pPr>
      <w:r w:rsidRPr="0078445A">
        <w:t xml:space="preserve"> Bezúplatné vzdělávání dítěte v mateřské škole se poskytuje od počátku školního roku, který následuje po dni, kdy dítě dosáhne pátého roku věku.</w:t>
      </w:r>
    </w:p>
    <w:p w14:paraId="64EA64D8" w14:textId="4D1145B7" w:rsidR="0078445A" w:rsidRDefault="0078445A" w:rsidP="0078445A">
      <w:pPr>
        <w:pStyle w:val="Odstavecseseznamem"/>
        <w:numPr>
          <w:ilvl w:val="0"/>
          <w:numId w:val="41"/>
        </w:numPr>
      </w:pPr>
      <w:r>
        <w:t xml:space="preserve"> </w:t>
      </w:r>
      <w:r w:rsidRPr="0078445A">
        <w:t>Bezúplatné vzdělávání se poskytuje také dítěti s přiznanými podpůrnými opatřeními podle § 16 odst. 9 školského zákona, a to bez omezení na jeden školní rok.</w:t>
      </w:r>
    </w:p>
    <w:p w14:paraId="2E7590F9" w14:textId="77777777" w:rsidR="0078445A" w:rsidRDefault="0078445A" w:rsidP="0078445A">
      <w:pPr>
        <w:pStyle w:val="Odstavecseseznamem"/>
        <w:ind w:left="644"/>
      </w:pPr>
    </w:p>
    <w:p w14:paraId="1CBBF1AB" w14:textId="77777777" w:rsidR="00CD64DB" w:rsidRPr="003965E0" w:rsidRDefault="00CD64DB" w:rsidP="00CE6AE7">
      <w:pPr>
        <w:jc w:val="both"/>
        <w:rPr>
          <w:b/>
          <w:bCs/>
          <w:szCs w:val="24"/>
        </w:rPr>
      </w:pPr>
    </w:p>
    <w:p w14:paraId="7132EE88" w14:textId="34211A34" w:rsidR="0080610F" w:rsidRDefault="004A6A18" w:rsidP="00CE6AE7">
      <w:pPr>
        <w:jc w:val="both"/>
        <w:rPr>
          <w:b/>
          <w:bCs/>
        </w:rPr>
      </w:pPr>
      <w:r>
        <w:rPr>
          <w:b/>
          <w:bCs/>
        </w:rPr>
        <w:t xml:space="preserve">    </w:t>
      </w:r>
      <w:r w:rsidR="006B3FCD">
        <w:rPr>
          <w:b/>
          <w:bCs/>
        </w:rPr>
        <w:t xml:space="preserve">4. </w:t>
      </w:r>
      <w:r>
        <w:rPr>
          <w:b/>
          <w:bCs/>
        </w:rPr>
        <w:t xml:space="preserve"> </w:t>
      </w:r>
      <w:r w:rsidR="006B3FCD">
        <w:rPr>
          <w:b/>
          <w:bCs/>
        </w:rPr>
        <w:t>Krácení úplaty za vzdělávání v mateřské škole</w:t>
      </w:r>
      <w:r>
        <w:rPr>
          <w:b/>
          <w:bCs/>
        </w:rPr>
        <w:t>:</w:t>
      </w:r>
    </w:p>
    <w:p w14:paraId="49F5C733" w14:textId="77777777" w:rsidR="004B7ABF" w:rsidRDefault="004B7ABF" w:rsidP="00CE6AE7">
      <w:pPr>
        <w:jc w:val="both"/>
        <w:rPr>
          <w:b/>
          <w:bCs/>
        </w:rPr>
      </w:pPr>
    </w:p>
    <w:p w14:paraId="7CFEF831" w14:textId="77777777" w:rsidR="004A6A18" w:rsidRPr="004A6A18" w:rsidRDefault="004A6A18" w:rsidP="004A6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rPr>
          <w:i/>
        </w:rPr>
      </w:pPr>
      <w:r w:rsidRPr="004A6A18">
        <w:rPr>
          <w:i/>
        </w:rPr>
        <w:t>Je-li v kalendářním měsíci omezen nebo přerušen provoz mateřské školy, úplata za předškolní vzdělávání se snižuje poměrně k omezení nebo přerušení provozu mateřské školy. Toto snížení se neuplatní, pokud omezení nebo přerušení provozu mateřské školy nepřesáhne celkovou dobu 5 vyučovacích dnů.</w:t>
      </w:r>
    </w:p>
    <w:p w14:paraId="5C846BE1" w14:textId="77777777" w:rsidR="004A6A18" w:rsidRPr="004A6A18" w:rsidRDefault="004A6A18" w:rsidP="004A6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rPr>
          <w:i/>
        </w:rPr>
      </w:pPr>
      <w:r w:rsidRPr="004A6A18">
        <w:rPr>
          <w:i/>
        </w:rPr>
        <w:t>O takto snížené výši úplaty informuje ředitelka mateřské školy zákonné zástupce vhodným způsobem, a to nejpozději 2 měsíce před přerušením nebo omezením provozu mateřské školy podle § 3 odst. 1 vyhlášky č. 14/2005 Sb., nebo neprodleně poté, co rozhodne nebo se dozví o délce přerušení nebo omezení provozu mateřské školy.</w:t>
      </w:r>
    </w:p>
    <w:p w14:paraId="7B306C4D" w14:textId="3F11A5FD" w:rsidR="009D24DD" w:rsidRPr="009D24DD" w:rsidRDefault="009D24DD" w:rsidP="009D2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rPr>
          <w:i/>
          <w:iCs/>
          <w:color w:val="0000FF"/>
          <w:sz w:val="22"/>
          <w:szCs w:val="22"/>
        </w:rPr>
      </w:pPr>
      <w:r w:rsidRPr="009D24DD">
        <w:rPr>
          <w:i/>
        </w:rPr>
        <w:t>.</w:t>
      </w:r>
    </w:p>
    <w:p w14:paraId="0BB7B565" w14:textId="77777777" w:rsidR="00554FC6" w:rsidRDefault="00554FC6" w:rsidP="00CE6AE7">
      <w:pPr>
        <w:jc w:val="both"/>
        <w:rPr>
          <w:b/>
          <w:bCs/>
        </w:rPr>
      </w:pPr>
    </w:p>
    <w:p w14:paraId="21B69B11" w14:textId="77777777" w:rsidR="006B3FCD" w:rsidRDefault="006B3FCD" w:rsidP="00CE6AE7">
      <w:pPr>
        <w:jc w:val="both"/>
        <w:rPr>
          <w:b/>
          <w:bCs/>
        </w:rPr>
      </w:pPr>
    </w:p>
    <w:p w14:paraId="75679791" w14:textId="77777777" w:rsidR="006B3FCD" w:rsidRDefault="006B3FCD" w:rsidP="00CE6AE7">
      <w:pPr>
        <w:jc w:val="both"/>
        <w:rPr>
          <w:b/>
          <w:bCs/>
        </w:rPr>
      </w:pPr>
    </w:p>
    <w:p w14:paraId="3BC78FAA" w14:textId="77777777" w:rsidR="00911D44" w:rsidRDefault="00911D44" w:rsidP="00CE6AE7">
      <w:pPr>
        <w:jc w:val="both"/>
        <w:rPr>
          <w:b/>
          <w:bCs/>
        </w:rPr>
      </w:pPr>
    </w:p>
    <w:p w14:paraId="1C56BC42" w14:textId="77777777" w:rsidR="00911D44" w:rsidRDefault="00911D44" w:rsidP="00CE6AE7">
      <w:pPr>
        <w:jc w:val="both"/>
        <w:rPr>
          <w:b/>
          <w:bCs/>
        </w:rPr>
      </w:pPr>
    </w:p>
    <w:p w14:paraId="5C3D8CCF" w14:textId="77777777" w:rsidR="00911D44" w:rsidRDefault="00911D44" w:rsidP="00CE6AE7">
      <w:pPr>
        <w:jc w:val="both"/>
        <w:rPr>
          <w:b/>
          <w:bCs/>
        </w:rPr>
      </w:pPr>
    </w:p>
    <w:p w14:paraId="4E28FBE8" w14:textId="77777777" w:rsidR="00911D44" w:rsidRDefault="00911D44" w:rsidP="00CE6AE7">
      <w:pPr>
        <w:jc w:val="both"/>
        <w:rPr>
          <w:b/>
          <w:bCs/>
        </w:rPr>
      </w:pPr>
    </w:p>
    <w:p w14:paraId="733C59B0" w14:textId="77777777" w:rsidR="00911D44" w:rsidRDefault="00911D44" w:rsidP="00CE6AE7">
      <w:pPr>
        <w:jc w:val="both"/>
        <w:rPr>
          <w:b/>
          <w:bCs/>
        </w:rPr>
      </w:pPr>
    </w:p>
    <w:p w14:paraId="3CE85828" w14:textId="77777777" w:rsidR="00911D44" w:rsidRDefault="00911D44" w:rsidP="00CE6AE7">
      <w:pPr>
        <w:jc w:val="both"/>
        <w:rPr>
          <w:b/>
          <w:bCs/>
        </w:rPr>
      </w:pPr>
    </w:p>
    <w:p w14:paraId="4090DC60" w14:textId="77777777" w:rsidR="00911D44" w:rsidRDefault="00911D44" w:rsidP="00CE6AE7">
      <w:pPr>
        <w:jc w:val="both"/>
        <w:rPr>
          <w:b/>
          <w:bCs/>
        </w:rPr>
      </w:pPr>
    </w:p>
    <w:p w14:paraId="4426E84B" w14:textId="77777777" w:rsidR="00911D44" w:rsidRDefault="00911D44" w:rsidP="00CE6AE7">
      <w:pPr>
        <w:jc w:val="both"/>
        <w:rPr>
          <w:b/>
          <w:bCs/>
        </w:rPr>
      </w:pPr>
    </w:p>
    <w:p w14:paraId="5C0E49A5" w14:textId="77777777" w:rsidR="00911D44" w:rsidRDefault="00911D44" w:rsidP="00CE6AE7">
      <w:pPr>
        <w:jc w:val="both"/>
        <w:rPr>
          <w:b/>
          <w:bCs/>
        </w:rPr>
      </w:pPr>
    </w:p>
    <w:p w14:paraId="54FC0B1F" w14:textId="77777777" w:rsidR="00911D44" w:rsidRDefault="00911D44" w:rsidP="00CE6AE7">
      <w:pPr>
        <w:jc w:val="both"/>
        <w:rPr>
          <w:b/>
          <w:bCs/>
        </w:rPr>
      </w:pPr>
    </w:p>
    <w:p w14:paraId="0DF8A9B9" w14:textId="77777777" w:rsidR="00911D44" w:rsidRDefault="00911D44" w:rsidP="00CE6AE7">
      <w:pPr>
        <w:jc w:val="both"/>
        <w:rPr>
          <w:b/>
          <w:bCs/>
        </w:rPr>
      </w:pPr>
    </w:p>
    <w:p w14:paraId="1C280087" w14:textId="77777777" w:rsidR="00911D44" w:rsidRDefault="00911D44" w:rsidP="00CE6AE7">
      <w:pPr>
        <w:jc w:val="both"/>
        <w:rPr>
          <w:b/>
          <w:bCs/>
        </w:rPr>
      </w:pPr>
    </w:p>
    <w:p w14:paraId="7C09FF0A" w14:textId="77777777" w:rsidR="00911D44" w:rsidRDefault="00911D44" w:rsidP="00CE6AE7">
      <w:pPr>
        <w:jc w:val="both"/>
        <w:rPr>
          <w:b/>
          <w:bCs/>
        </w:rPr>
      </w:pPr>
    </w:p>
    <w:p w14:paraId="1992DE15" w14:textId="77777777" w:rsidR="00911D44" w:rsidRDefault="00911D44" w:rsidP="00CE6AE7">
      <w:pPr>
        <w:jc w:val="both"/>
        <w:rPr>
          <w:b/>
          <w:bCs/>
        </w:rPr>
      </w:pPr>
    </w:p>
    <w:p w14:paraId="6FA09092" w14:textId="77777777" w:rsidR="00911D44" w:rsidRDefault="00911D44" w:rsidP="00CE6AE7">
      <w:pPr>
        <w:jc w:val="both"/>
        <w:rPr>
          <w:b/>
          <w:bCs/>
        </w:rPr>
      </w:pPr>
    </w:p>
    <w:p w14:paraId="423E5811" w14:textId="77777777" w:rsidR="00911D44" w:rsidRDefault="00911D44" w:rsidP="00CE6AE7">
      <w:pPr>
        <w:jc w:val="both"/>
        <w:rPr>
          <w:b/>
          <w:bCs/>
        </w:rPr>
      </w:pPr>
    </w:p>
    <w:p w14:paraId="6CAE7A5C" w14:textId="77777777" w:rsidR="00911D44" w:rsidRDefault="00911D44" w:rsidP="00CE6AE7">
      <w:pPr>
        <w:jc w:val="both"/>
        <w:rPr>
          <w:b/>
          <w:bCs/>
        </w:rPr>
      </w:pPr>
    </w:p>
    <w:p w14:paraId="1944152F" w14:textId="77777777" w:rsidR="00911D44" w:rsidRDefault="00911D44" w:rsidP="00CE6AE7">
      <w:pPr>
        <w:jc w:val="both"/>
        <w:rPr>
          <w:b/>
          <w:bCs/>
        </w:rPr>
      </w:pPr>
    </w:p>
    <w:p w14:paraId="2706D869" w14:textId="77777777" w:rsidR="00911D44" w:rsidRDefault="00911D44" w:rsidP="00CE6AE7">
      <w:pPr>
        <w:jc w:val="both"/>
        <w:rPr>
          <w:b/>
          <w:bCs/>
        </w:rPr>
      </w:pPr>
    </w:p>
    <w:p w14:paraId="09A4AF97" w14:textId="77777777" w:rsidR="00911D44" w:rsidRDefault="00911D44" w:rsidP="00CE6AE7">
      <w:pPr>
        <w:jc w:val="both"/>
        <w:rPr>
          <w:b/>
          <w:bCs/>
        </w:rPr>
      </w:pPr>
    </w:p>
    <w:p w14:paraId="6C328D35" w14:textId="77777777" w:rsidR="00911D44" w:rsidRDefault="00911D44" w:rsidP="00CE6AE7">
      <w:pPr>
        <w:jc w:val="both"/>
        <w:rPr>
          <w:b/>
          <w:bCs/>
        </w:rPr>
      </w:pPr>
    </w:p>
    <w:p w14:paraId="025B8985" w14:textId="77777777" w:rsidR="00911D44" w:rsidRDefault="00911D44" w:rsidP="00CE6AE7">
      <w:pPr>
        <w:jc w:val="both"/>
        <w:rPr>
          <w:b/>
          <w:bCs/>
        </w:rPr>
      </w:pPr>
    </w:p>
    <w:p w14:paraId="71993ACF" w14:textId="77777777" w:rsidR="00911D44" w:rsidRDefault="00911D44" w:rsidP="00CE6AE7">
      <w:pPr>
        <w:jc w:val="both"/>
        <w:rPr>
          <w:b/>
          <w:bCs/>
        </w:rPr>
      </w:pPr>
    </w:p>
    <w:p w14:paraId="165AA9CC" w14:textId="77777777" w:rsidR="00911D44" w:rsidRDefault="00911D44" w:rsidP="00CE6AE7">
      <w:pPr>
        <w:jc w:val="both"/>
        <w:rPr>
          <w:b/>
          <w:bCs/>
        </w:rPr>
      </w:pPr>
    </w:p>
    <w:p w14:paraId="7D1ABF79" w14:textId="77777777" w:rsidR="00911D44" w:rsidRDefault="00911D44" w:rsidP="00CE6AE7">
      <w:pPr>
        <w:jc w:val="both"/>
        <w:rPr>
          <w:b/>
          <w:bCs/>
        </w:rPr>
      </w:pPr>
    </w:p>
    <w:p w14:paraId="0FA4D9E2" w14:textId="77777777" w:rsidR="00911D44" w:rsidRDefault="00911D44" w:rsidP="00CE6AE7">
      <w:pPr>
        <w:jc w:val="both"/>
        <w:rPr>
          <w:b/>
          <w:bCs/>
        </w:rPr>
      </w:pPr>
    </w:p>
    <w:p w14:paraId="476536E1" w14:textId="77777777" w:rsidR="00911D44" w:rsidRDefault="00911D44" w:rsidP="00CE6AE7">
      <w:pPr>
        <w:jc w:val="both"/>
        <w:rPr>
          <w:b/>
          <w:bCs/>
        </w:rPr>
      </w:pPr>
    </w:p>
    <w:p w14:paraId="74EEFDB0" w14:textId="77777777" w:rsidR="00911D44" w:rsidRDefault="00911D44" w:rsidP="00CE6AE7">
      <w:pPr>
        <w:jc w:val="both"/>
        <w:rPr>
          <w:b/>
          <w:bCs/>
        </w:rPr>
      </w:pPr>
    </w:p>
    <w:p w14:paraId="50398800" w14:textId="77777777" w:rsidR="00911D44" w:rsidRDefault="00911D44" w:rsidP="00CE6AE7">
      <w:pPr>
        <w:jc w:val="both"/>
        <w:rPr>
          <w:b/>
          <w:bCs/>
        </w:rPr>
      </w:pPr>
    </w:p>
    <w:p w14:paraId="4587C7F1" w14:textId="77777777" w:rsidR="00911D44" w:rsidRDefault="00911D44" w:rsidP="00CE6AE7">
      <w:pPr>
        <w:jc w:val="both"/>
        <w:rPr>
          <w:b/>
          <w:bCs/>
        </w:rPr>
      </w:pPr>
    </w:p>
    <w:p w14:paraId="0ED3AAFA" w14:textId="77777777" w:rsidR="00911D44" w:rsidRDefault="00911D44" w:rsidP="00CE6AE7">
      <w:pPr>
        <w:jc w:val="both"/>
        <w:rPr>
          <w:b/>
          <w:bCs/>
        </w:rPr>
      </w:pPr>
    </w:p>
    <w:p w14:paraId="26384146" w14:textId="77777777" w:rsidR="00D36E5C" w:rsidRDefault="00D36E5C" w:rsidP="00CE6AE7">
      <w:pPr>
        <w:jc w:val="both"/>
        <w:rPr>
          <w:b/>
          <w:bCs/>
        </w:rPr>
      </w:pPr>
    </w:p>
    <w:p w14:paraId="78C6A4DC" w14:textId="77777777" w:rsidR="00A645F4" w:rsidRPr="00C45281" w:rsidRDefault="00A645F4" w:rsidP="00A645F4">
      <w:pPr>
        <w:rPr>
          <w:b/>
          <w:color w:val="0070C0"/>
          <w:sz w:val="28"/>
          <w:szCs w:val="28"/>
        </w:rPr>
      </w:pPr>
      <w:r w:rsidRPr="00C45281">
        <w:rPr>
          <w:b/>
          <w:color w:val="0070C0"/>
          <w:sz w:val="28"/>
          <w:szCs w:val="28"/>
        </w:rPr>
        <w:t xml:space="preserve">II. </w:t>
      </w:r>
      <w:proofErr w:type="gramStart"/>
      <w:r w:rsidRPr="00C45281">
        <w:rPr>
          <w:b/>
          <w:color w:val="0070C0"/>
          <w:sz w:val="28"/>
          <w:szCs w:val="28"/>
        </w:rPr>
        <w:t>ÚPLATA  ZA</w:t>
      </w:r>
      <w:proofErr w:type="gramEnd"/>
      <w:r w:rsidRPr="00C45281">
        <w:rPr>
          <w:b/>
          <w:color w:val="0070C0"/>
          <w:sz w:val="28"/>
          <w:szCs w:val="28"/>
        </w:rPr>
        <w:t xml:space="preserve">  </w:t>
      </w:r>
      <w:proofErr w:type="gramStart"/>
      <w:r w:rsidRPr="00C45281">
        <w:rPr>
          <w:b/>
          <w:color w:val="0070C0"/>
          <w:sz w:val="28"/>
          <w:szCs w:val="28"/>
        </w:rPr>
        <w:t>ZÁJMOVÉ  VZDĚLÁVÁNÍ</w:t>
      </w:r>
      <w:proofErr w:type="gramEnd"/>
      <w:r w:rsidRPr="00C45281">
        <w:rPr>
          <w:b/>
          <w:color w:val="0070C0"/>
          <w:sz w:val="28"/>
          <w:szCs w:val="28"/>
        </w:rPr>
        <w:t xml:space="preserve">  </w:t>
      </w:r>
      <w:proofErr w:type="gramStart"/>
      <w:r w:rsidRPr="00C45281">
        <w:rPr>
          <w:b/>
          <w:color w:val="0070C0"/>
          <w:sz w:val="28"/>
          <w:szCs w:val="28"/>
        </w:rPr>
        <w:t>VE  ŠD</w:t>
      </w:r>
      <w:proofErr w:type="gramEnd"/>
    </w:p>
    <w:p w14:paraId="77AF7CD6" w14:textId="4892ABE6" w:rsidR="00A645F4" w:rsidRDefault="00C45281" w:rsidP="00D36E5C">
      <w:pPr>
        <w:ind w:left="284" w:hanging="284"/>
      </w:pPr>
      <w:r>
        <w:t xml:space="preserve">     </w:t>
      </w:r>
      <w:r w:rsidR="00112B52">
        <w:t>(</w:t>
      </w:r>
      <w:r w:rsidR="00A645F4">
        <w:t xml:space="preserve">podle </w:t>
      </w:r>
      <w:r w:rsidR="00D36E5C" w:rsidRPr="00394A34">
        <w:t>§ 123 odst. 4 zákona č. 561/2004 Sb., o</w:t>
      </w:r>
      <w:r w:rsidR="00D36E5C" w:rsidRPr="002766C6">
        <w:t xml:space="preserve"> předškolním, základním, středním, vyšším odborném a jiném vzdělávání (školský zákon)</w:t>
      </w:r>
      <w:r w:rsidR="00D36E5C">
        <w:t xml:space="preserve">; </w:t>
      </w:r>
      <w:r w:rsidR="00A645F4">
        <w:t>Vyhlášky č. 74/2005 Sb.,</w:t>
      </w:r>
      <w:r w:rsidR="007F2A96" w:rsidRPr="007F2A96">
        <w:t xml:space="preserve"> </w:t>
      </w:r>
      <w:r w:rsidR="007F2A96">
        <w:t>o zájmovém vzdělávání</w:t>
      </w:r>
      <w:r w:rsidR="00A645F4">
        <w:t xml:space="preserve"> § </w:t>
      </w:r>
      <w:r w:rsidR="007F2A96">
        <w:t xml:space="preserve">11 a § </w:t>
      </w:r>
      <w:r w:rsidR="00A645F4">
        <w:t>14,)</w:t>
      </w:r>
    </w:p>
    <w:p w14:paraId="24F465D7" w14:textId="77777777" w:rsidR="007F2A96" w:rsidRDefault="007F2A96" w:rsidP="00A645F4">
      <w:pPr>
        <w:ind w:left="1416"/>
      </w:pPr>
    </w:p>
    <w:p w14:paraId="69A8F7F3" w14:textId="77777777" w:rsidR="007F2A96" w:rsidRPr="007F2A96" w:rsidRDefault="007F2A96" w:rsidP="007F2A96">
      <w:r w:rsidRPr="007F2A96">
        <w:rPr>
          <w:b/>
          <w:bCs/>
        </w:rPr>
        <w:t>1. Stanovení výše úplaty za zájmové vzdělávání ve školní družině</w:t>
      </w:r>
    </w:p>
    <w:p w14:paraId="123D21D0" w14:textId="77777777" w:rsidR="007F2A96" w:rsidRPr="007F2A96" w:rsidRDefault="007F2A96" w:rsidP="007F2A96">
      <w:r w:rsidRPr="007F2A96">
        <w:t xml:space="preserve">Podle § 123 odst. 4 zákona č. 561/2004 Sb., školský zákon, v platném znění, stanovil zřizovatel školy výši úplaty za zájmové vzdělávání ve školní družině: </w:t>
      </w:r>
      <w:r w:rsidRPr="007F2A96">
        <w:rPr>
          <w:b/>
          <w:bCs/>
        </w:rPr>
        <w:t>40,- Kč měsíčně.</w:t>
      </w:r>
    </w:p>
    <w:p w14:paraId="4E46D7B1" w14:textId="77777777" w:rsidR="007F2A96" w:rsidRDefault="007F2A96" w:rsidP="007F2A96">
      <w:r w:rsidRPr="007F2A96">
        <w:t>Výše úplaty je stanovena na období školního roku.</w:t>
      </w:r>
    </w:p>
    <w:p w14:paraId="69CD4D87" w14:textId="77777777" w:rsidR="007F2A96" w:rsidRDefault="007F2A96" w:rsidP="007F2A96"/>
    <w:p w14:paraId="0ECD84CF" w14:textId="77777777" w:rsidR="007F2A96" w:rsidRPr="007F2A96" w:rsidRDefault="007F2A96" w:rsidP="007F2A96">
      <w:bookmarkStart w:id="1" w:name="_Hlk238573011"/>
      <w:r w:rsidRPr="007F2A96">
        <w:rPr>
          <w:b/>
          <w:bCs/>
        </w:rPr>
        <w:t>2. Snížení nebo osvobození od úplaty</w:t>
      </w:r>
    </w:p>
    <w:p w14:paraId="7D6CB510" w14:textId="77777777" w:rsidR="007F2A96" w:rsidRPr="007F2A96" w:rsidRDefault="007F2A96" w:rsidP="007F2A96">
      <w:r w:rsidRPr="007F2A96">
        <w:t>Ředitel může výši úplaty snížit nebo účastníka od úplaty osvobodit v případech stanovených § 11 vyhlášky č. 74/2005 Sb., o zájmovém vzdělávání, v platném znění, pokud účastník nebo jeho zákonný zástupce splní zákonem stanovené podmínky a tuto skutečnost řediteli prokáže.</w:t>
      </w:r>
    </w:p>
    <w:p w14:paraId="4E6B2C09" w14:textId="77777777" w:rsidR="007F2A96" w:rsidRPr="007F2A96" w:rsidRDefault="007F2A96" w:rsidP="007F2A96">
      <w:pPr>
        <w:numPr>
          <w:ilvl w:val="0"/>
          <w:numId w:val="38"/>
        </w:numPr>
      </w:pPr>
      <w:r w:rsidRPr="007F2A96">
        <w:t xml:space="preserve">účastník nebo jeho zákonný zástupce je příjemcem dávky státní sociální pomoci, jejíž součástí je složka na živobytí, nebo je členem domácnosti tohoto příjemce, </w:t>
      </w:r>
    </w:p>
    <w:p w14:paraId="00852D9D" w14:textId="77777777" w:rsidR="007F2A96" w:rsidRPr="007F2A96" w:rsidRDefault="007F2A96" w:rsidP="007F2A96">
      <w:pPr>
        <w:numPr>
          <w:ilvl w:val="0"/>
          <w:numId w:val="38"/>
        </w:numPr>
      </w:pPr>
      <w:r w:rsidRPr="007F2A96">
        <w:t xml:space="preserve">účastníkovi nebo jeho zákonnému zástupci náleží zvýšení příspěvku na péči podle zákona </w:t>
      </w:r>
      <w:r w:rsidRPr="007F2A96">
        <w:br/>
        <w:t xml:space="preserve">o sociálních službách, </w:t>
      </w:r>
    </w:p>
    <w:p w14:paraId="1033996F" w14:textId="77777777" w:rsidR="007F2A96" w:rsidRPr="007F2A96" w:rsidRDefault="007F2A96" w:rsidP="007F2A96">
      <w:pPr>
        <w:numPr>
          <w:ilvl w:val="0"/>
          <w:numId w:val="38"/>
        </w:numPr>
      </w:pPr>
      <w:r w:rsidRPr="007F2A96">
        <w:t xml:space="preserve">účastník svěřený do pěstounské péče má nárok na příspěvek na úhradu potřeb dítěte podle zákona o sociálně-právní ochraně dětí, </w:t>
      </w:r>
    </w:p>
    <w:p w14:paraId="2691F00C" w14:textId="77777777" w:rsidR="007F2A96" w:rsidRPr="007F2A96" w:rsidRDefault="007F2A96" w:rsidP="007F2A96">
      <w:pPr>
        <w:numPr>
          <w:ilvl w:val="0"/>
          <w:numId w:val="38"/>
        </w:numPr>
      </w:pPr>
      <w:r w:rsidRPr="007F2A96">
        <w:t xml:space="preserve">účastník je členem domácnosti, které se poskytuje dávka státní sociální pomoci, jejíž součástí je bonus na dítě. </w:t>
      </w:r>
    </w:p>
    <w:p w14:paraId="76C8022D" w14:textId="77777777" w:rsidR="007F2A96" w:rsidRDefault="007F2A96" w:rsidP="007F2A96">
      <w:pPr>
        <w:rPr>
          <w:b/>
          <w:bCs/>
        </w:rPr>
      </w:pPr>
      <w:bookmarkStart w:id="2" w:name="_Hlk238573050"/>
      <w:bookmarkEnd w:id="1"/>
    </w:p>
    <w:p w14:paraId="47B2CE98" w14:textId="042411B5" w:rsidR="007F2A96" w:rsidRPr="007F2A96" w:rsidRDefault="007F2A96" w:rsidP="007F2A96">
      <w:r w:rsidRPr="007F2A96">
        <w:rPr>
          <w:b/>
          <w:bCs/>
        </w:rPr>
        <w:t>3. Krácení úplaty při omezení nebo přerušení provozu</w:t>
      </w:r>
    </w:p>
    <w:p w14:paraId="3F84660D" w14:textId="47340B5B" w:rsidR="007F2A96" w:rsidRDefault="007F2A96" w:rsidP="007F2A96">
      <w:r w:rsidRPr="007F2A96">
        <w:t>Pokud je v kalendářním měsíci omezen nebo přerušen provoz školní družiny po dobu delší než 5 dnů, úplata se účastníkovi poměrně sníží. O výši úplaty jsou zákonní zástupci informováni vhodným způsobem.</w:t>
      </w:r>
      <w:r>
        <w:t xml:space="preserve"> </w:t>
      </w:r>
      <w:r w:rsidRPr="007F2A96">
        <w:t>Toto pravidlo vychází z § 11 odst. 6 vyhlášky č. 74/2005 Sb.</w:t>
      </w:r>
    </w:p>
    <w:bookmarkEnd w:id="2"/>
    <w:p w14:paraId="74AE33CB" w14:textId="77777777" w:rsidR="007F2A96" w:rsidRDefault="007F2A96" w:rsidP="007F2A96"/>
    <w:p w14:paraId="554BE5F3" w14:textId="1E3F124F" w:rsidR="007F2A96" w:rsidRPr="007F2A96" w:rsidRDefault="007F2A96" w:rsidP="007F2A96">
      <w:r w:rsidRPr="007F2A96">
        <w:rPr>
          <w:b/>
          <w:bCs/>
        </w:rPr>
        <w:t>4. Splatnost a způsob úhrady</w:t>
      </w:r>
    </w:p>
    <w:p w14:paraId="5BC18453" w14:textId="77777777" w:rsidR="007F2A96" w:rsidRPr="007F2A96" w:rsidRDefault="007F2A96" w:rsidP="007F2A96">
      <w:bookmarkStart w:id="3" w:name="_Hlk238573175"/>
      <w:r w:rsidRPr="007F2A96">
        <w:rPr>
          <w:b/>
          <w:bCs/>
        </w:rPr>
        <w:t>a)</w:t>
      </w:r>
      <w:r w:rsidRPr="007F2A96">
        <w:t xml:space="preserve"> Úplata je splatná vždy do 15. kalendářního dne aktuálního měsíce, pokud ředitel školy nedohodne se zákonným zástupcem dítěte/žáka jinou splatnost úplaty. Platby lze provádět také bezhotovostně </w:t>
      </w:r>
      <w:r w:rsidRPr="007F2A96">
        <w:br/>
        <w:t xml:space="preserve">na bankovní účet školy č. </w:t>
      </w:r>
      <w:r w:rsidRPr="007F2A96">
        <w:rPr>
          <w:b/>
          <w:bCs/>
        </w:rPr>
        <w:t>181277198/0300</w:t>
      </w:r>
      <w:r w:rsidRPr="007F2A96">
        <w:t>, a to podle pokynů školy. Při platbě zákonný zástupce uvede příslušný variabilní symbol podle pokynů školy.</w:t>
      </w:r>
    </w:p>
    <w:p w14:paraId="29FE5752" w14:textId="77777777" w:rsidR="007F2A96" w:rsidRPr="007F2A96" w:rsidRDefault="007F2A96" w:rsidP="007F2A96">
      <w:r w:rsidRPr="007F2A96">
        <w:rPr>
          <w:b/>
          <w:bCs/>
        </w:rPr>
        <w:t>b)</w:t>
      </w:r>
      <w:r w:rsidRPr="007F2A96">
        <w:t xml:space="preserve"> Výše úplaty je stanovena předem na celý školní rok.</w:t>
      </w:r>
    </w:p>
    <w:p w14:paraId="1D689F3C" w14:textId="77777777" w:rsidR="007F2A96" w:rsidRPr="007F2A96" w:rsidRDefault="007F2A96" w:rsidP="007F2A96">
      <w:r w:rsidRPr="007F2A96">
        <w:rPr>
          <w:b/>
          <w:bCs/>
        </w:rPr>
        <w:t>c)</w:t>
      </w:r>
      <w:r w:rsidRPr="007F2A96">
        <w:t xml:space="preserve"> Pokud zákonný zástupce opakovaně neuhradí úplatu za zájmové vzdělávání ve stanoveném termínu a nedohodne s ředitelem školy jiný termín úhrady, může ředitel školy přistoupit k řešení této situace </w:t>
      </w:r>
      <w:r w:rsidRPr="007F2A96">
        <w:br/>
        <w:t>v souladu s platnými právními předpisy a vnitřními předpisy školy.</w:t>
      </w:r>
    </w:p>
    <w:p w14:paraId="2E0D2B11" w14:textId="77777777" w:rsidR="007F2A96" w:rsidRDefault="007F2A96" w:rsidP="007F2A96">
      <w:pPr>
        <w:rPr>
          <w:b/>
          <w:bCs/>
        </w:rPr>
      </w:pPr>
    </w:p>
    <w:p w14:paraId="51B18E59" w14:textId="5A05DD71" w:rsidR="007F2A96" w:rsidRPr="007F2A96" w:rsidRDefault="007F2A96" w:rsidP="007F2A96">
      <w:r w:rsidRPr="007F2A96">
        <w:rPr>
          <w:b/>
          <w:bCs/>
        </w:rPr>
        <w:t>5. Další snížení úplaty</w:t>
      </w:r>
    </w:p>
    <w:p w14:paraId="23AEC619" w14:textId="77777777" w:rsidR="007F2A96" w:rsidRPr="007F2A96" w:rsidRDefault="007F2A96" w:rsidP="007F2A96">
      <w:r w:rsidRPr="007F2A96">
        <w:t>Podmínky případného dalšího snížení úplaty pro účastníky více činností se řídí § 11 odst. 5 vyhlášky č. 74/2005 Sb., o zájmovém vzdělávání, v platném znění.</w:t>
      </w:r>
    </w:p>
    <w:bookmarkEnd w:id="3"/>
    <w:p w14:paraId="2DD3E827" w14:textId="77777777" w:rsidR="007F2A96" w:rsidRDefault="007F2A96" w:rsidP="007F2A96">
      <w:pPr>
        <w:rPr>
          <w:b/>
          <w:bCs/>
        </w:rPr>
      </w:pPr>
    </w:p>
    <w:p w14:paraId="02F277CA" w14:textId="4A39FE0C" w:rsidR="007F2A96" w:rsidRPr="007F2A96" w:rsidRDefault="007F2A96" w:rsidP="007F2A96">
      <w:r w:rsidRPr="007F2A96">
        <w:rPr>
          <w:b/>
          <w:bCs/>
        </w:rPr>
        <w:t>6. Závěrečná ustanovení</w:t>
      </w:r>
    </w:p>
    <w:p w14:paraId="2AEA3788" w14:textId="77777777" w:rsidR="007F2A96" w:rsidRPr="007F2A96" w:rsidRDefault="007F2A96" w:rsidP="007F2A96">
      <w:bookmarkStart w:id="4" w:name="_Hlk238573330"/>
      <w:r w:rsidRPr="007F2A96">
        <w:t>Kontrolou dodržování této směrnice je pověřena ředitelka školy.</w:t>
      </w:r>
    </w:p>
    <w:p w14:paraId="76612A42" w14:textId="361C4C45" w:rsidR="007F2A96" w:rsidRPr="007F2A96" w:rsidRDefault="007F2A96" w:rsidP="007F2A96">
      <w:r w:rsidRPr="007F2A96">
        <w:t xml:space="preserve">Tato směrnice nabývá účinnosti dnem </w:t>
      </w:r>
      <w:r>
        <w:t>1. ledna 2026</w:t>
      </w:r>
      <w:r w:rsidRPr="007F2A96">
        <w:t>.</w:t>
      </w:r>
    </w:p>
    <w:p w14:paraId="089F0C42" w14:textId="196F26BA" w:rsidR="007F2A96" w:rsidRPr="007F2A96" w:rsidRDefault="007F2A96" w:rsidP="007F2A96">
      <w:r w:rsidRPr="007F2A96">
        <w:t>Dnem nabytí účinnosti této směrnice se ruší znění směrnice předchozí</w:t>
      </w:r>
      <w:r>
        <w:t xml:space="preserve"> č. VI/2025</w:t>
      </w:r>
      <w:r w:rsidRPr="007F2A96">
        <w:t>.</w:t>
      </w:r>
      <w:bookmarkEnd w:id="4"/>
    </w:p>
    <w:p w14:paraId="225513C2" w14:textId="6508FD90" w:rsidR="00A645F4" w:rsidRDefault="00A645F4" w:rsidP="00A645F4">
      <w:pPr>
        <w:ind w:left="1416"/>
      </w:pPr>
      <w:r>
        <w:t xml:space="preserve">                       </w:t>
      </w:r>
    </w:p>
    <w:p w14:paraId="4D36CC1D" w14:textId="77777777" w:rsidR="00EC5DD2" w:rsidRDefault="00EC5DD2" w:rsidP="00A645F4"/>
    <w:p w14:paraId="6B3B7414" w14:textId="77777777" w:rsidR="00EC3005" w:rsidRDefault="00EC3005" w:rsidP="00A645F4"/>
    <w:p w14:paraId="7AE7E427" w14:textId="77777777" w:rsidR="00B91FF6" w:rsidRPr="00EC5DD2" w:rsidRDefault="00B91FF6" w:rsidP="00A645F4"/>
    <w:p w14:paraId="2D28A986" w14:textId="33C72D24" w:rsidR="00A645F4" w:rsidRDefault="00554FC6" w:rsidP="00A645F4">
      <w:r w:rsidRPr="00EC5DD2">
        <w:t xml:space="preserve">  </w:t>
      </w:r>
      <w:r w:rsidR="00B91FF6" w:rsidRPr="00EC5DD2">
        <w:t xml:space="preserve">V Toužimi </w:t>
      </w:r>
      <w:r w:rsidR="00EC5DD2" w:rsidRPr="00EC5DD2">
        <w:t>3</w:t>
      </w:r>
      <w:r w:rsidR="00EC3005">
        <w:t>1</w:t>
      </w:r>
      <w:r w:rsidR="00B91FF6" w:rsidRPr="00EC5DD2">
        <w:t xml:space="preserve">. </w:t>
      </w:r>
      <w:r w:rsidR="00EC3005">
        <w:t>prosince</w:t>
      </w:r>
      <w:r w:rsidR="00A635D7" w:rsidRPr="00EC5DD2">
        <w:t xml:space="preserve"> </w:t>
      </w:r>
      <w:r w:rsidR="00360AA2" w:rsidRPr="00EC5DD2">
        <w:t>202</w:t>
      </w:r>
      <w:r w:rsidR="00EC5DD2" w:rsidRPr="00EC5DD2">
        <w:t>5</w:t>
      </w:r>
      <w:r w:rsidR="0080610F">
        <w:tab/>
      </w:r>
      <w:r w:rsidR="00A645F4">
        <w:tab/>
      </w:r>
      <w:r w:rsidR="00A645F4">
        <w:tab/>
      </w:r>
      <w:r w:rsidR="00A645F4">
        <w:tab/>
      </w:r>
      <w:r w:rsidR="00A645F4">
        <w:tab/>
        <w:t>PaedDr. Ingrid Franková</w:t>
      </w:r>
    </w:p>
    <w:p w14:paraId="0BFC4F2D" w14:textId="73B2DA6E" w:rsidR="00A645F4" w:rsidRPr="00A645F4" w:rsidRDefault="00A645F4" w:rsidP="00A645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554FC6">
        <w:tab/>
      </w:r>
      <w:r w:rsidR="00A635D7">
        <w:tab/>
      </w:r>
      <w:r>
        <w:t>ředitelka školy</w:t>
      </w:r>
    </w:p>
    <w:sectPr w:rsidR="00A645F4" w:rsidRPr="00A645F4" w:rsidSect="006B3FCD">
      <w:headerReference w:type="default" r:id="rId9"/>
      <w:footerReference w:type="default" r:id="rId10"/>
      <w:pgSz w:w="11907" w:h="16840" w:code="9"/>
      <w:pgMar w:top="851" w:right="964" w:bottom="851" w:left="964" w:header="425" w:footer="4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ABA54" w14:textId="77777777" w:rsidR="00DB6FE9" w:rsidRDefault="00DB6FE9">
      <w:r>
        <w:separator/>
      </w:r>
    </w:p>
  </w:endnote>
  <w:endnote w:type="continuationSeparator" w:id="0">
    <w:p w14:paraId="1811BA85" w14:textId="77777777" w:rsidR="00DB6FE9" w:rsidRDefault="00DB6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24215" w14:textId="1DB636DA" w:rsidR="000F5D16" w:rsidRPr="00AC121F" w:rsidRDefault="000F5D16" w:rsidP="00C76FCC">
    <w:pPr>
      <w:pStyle w:val="Zpat"/>
      <w:rPr>
        <w:i/>
      </w:rPr>
    </w:pPr>
    <w:r w:rsidRPr="00AC121F">
      <w:rPr>
        <w:i/>
      </w:rPr>
      <w:t>S</w:t>
    </w:r>
    <w:r w:rsidR="00AC121F" w:rsidRPr="00AC121F">
      <w:rPr>
        <w:i/>
      </w:rPr>
      <w:t xml:space="preserve">měrnice č. </w:t>
    </w:r>
    <w:r w:rsidR="00A21DC9" w:rsidRPr="00AC121F">
      <w:rPr>
        <w:i/>
      </w:rPr>
      <w:t>V</w:t>
    </w:r>
    <w:r w:rsidR="00360AA2">
      <w:rPr>
        <w:i/>
      </w:rPr>
      <w:t>I/202</w:t>
    </w:r>
    <w:r w:rsidR="00911D44">
      <w:rPr>
        <w:i/>
      </w:rPr>
      <w:t>6</w:t>
    </w:r>
    <w:r w:rsidRPr="00AC121F">
      <w:rPr>
        <w:i/>
      </w:rPr>
      <w:t xml:space="preserve"> </w:t>
    </w:r>
    <w:r w:rsidR="001F3777" w:rsidRPr="00AC121F">
      <w:rPr>
        <w:i/>
      </w:rPr>
      <w:t xml:space="preserve"> </w:t>
    </w:r>
    <w:r w:rsidR="00947199">
      <w:rPr>
        <w:i/>
      </w:rPr>
      <w:t xml:space="preserve"> ÚPLATA ZA</w:t>
    </w:r>
    <w:r w:rsidR="00AC121F" w:rsidRPr="00AC121F">
      <w:rPr>
        <w:i/>
      </w:rPr>
      <w:t xml:space="preserve"> </w:t>
    </w:r>
    <w:r w:rsidR="00AC121F">
      <w:rPr>
        <w:i/>
      </w:rPr>
      <w:t>VZDĚLÁNÍ</w:t>
    </w:r>
    <w:r w:rsidR="00AC121F" w:rsidRPr="00AC121F">
      <w:rPr>
        <w:i/>
      </w:rPr>
      <w:tab/>
    </w:r>
    <w:r w:rsidR="00AC121F" w:rsidRPr="00AC121F">
      <w:rPr>
        <w:i/>
      </w:rPr>
      <w:tab/>
    </w:r>
    <w:r w:rsidRPr="00AC121F">
      <w:rPr>
        <w:i/>
        <w:sz w:val="18"/>
      </w:rPr>
      <w:t xml:space="preserve">strana </w:t>
    </w:r>
    <w:r w:rsidRPr="00AC121F">
      <w:rPr>
        <w:rStyle w:val="slostrnky"/>
        <w:i/>
      </w:rPr>
      <w:fldChar w:fldCharType="begin"/>
    </w:r>
    <w:r w:rsidRPr="00AC121F">
      <w:rPr>
        <w:rStyle w:val="slostrnky"/>
        <w:i/>
      </w:rPr>
      <w:instrText xml:space="preserve"> PAGE </w:instrText>
    </w:r>
    <w:r w:rsidRPr="00AC121F">
      <w:rPr>
        <w:rStyle w:val="slostrnky"/>
        <w:i/>
      </w:rPr>
      <w:fldChar w:fldCharType="separate"/>
    </w:r>
    <w:r w:rsidR="00122B29">
      <w:rPr>
        <w:rStyle w:val="slostrnky"/>
        <w:i/>
        <w:noProof/>
      </w:rPr>
      <w:t>3</w:t>
    </w:r>
    <w:r w:rsidRPr="00AC121F">
      <w:rPr>
        <w:rStyle w:val="slostrnky"/>
        <w:i/>
      </w:rPr>
      <w:fldChar w:fldCharType="end"/>
    </w:r>
    <w:r w:rsidRPr="00AC121F">
      <w:rPr>
        <w:rStyle w:val="slostrnky"/>
        <w:i/>
      </w:rPr>
      <w:t xml:space="preserve"> </w:t>
    </w:r>
    <w:r w:rsidRPr="00AC121F">
      <w:rPr>
        <w:rStyle w:val="slostrnky"/>
        <w:i/>
        <w:sz w:val="18"/>
      </w:rPr>
      <w:t xml:space="preserve">z počtu </w:t>
    </w:r>
    <w:r w:rsidRPr="00AC121F">
      <w:rPr>
        <w:rStyle w:val="slostrnky"/>
        <w:i/>
      </w:rPr>
      <w:fldChar w:fldCharType="begin"/>
    </w:r>
    <w:r w:rsidRPr="00AC121F">
      <w:rPr>
        <w:rStyle w:val="slostrnky"/>
        <w:i/>
      </w:rPr>
      <w:instrText xml:space="preserve"> NUMPAGES </w:instrText>
    </w:r>
    <w:r w:rsidRPr="00AC121F">
      <w:rPr>
        <w:rStyle w:val="slostrnky"/>
        <w:i/>
      </w:rPr>
      <w:fldChar w:fldCharType="separate"/>
    </w:r>
    <w:r w:rsidR="00122B29">
      <w:rPr>
        <w:rStyle w:val="slostrnky"/>
        <w:i/>
        <w:noProof/>
      </w:rPr>
      <w:t>4</w:t>
    </w:r>
    <w:r w:rsidRPr="00AC121F">
      <w:rPr>
        <w:rStyle w:val="slostrnky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071BB" w14:textId="77777777" w:rsidR="00DB6FE9" w:rsidRDefault="00DB6FE9">
      <w:r>
        <w:separator/>
      </w:r>
    </w:p>
  </w:footnote>
  <w:footnote w:type="continuationSeparator" w:id="0">
    <w:p w14:paraId="479F41C4" w14:textId="77777777" w:rsidR="00DB6FE9" w:rsidRDefault="00DB6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3E204" w14:textId="77777777" w:rsidR="001F3777" w:rsidRPr="00AC121F" w:rsidRDefault="00A21DC9">
    <w:pPr>
      <w:pStyle w:val="Zhlav"/>
      <w:rPr>
        <w:i/>
      </w:rPr>
    </w:pPr>
    <w:r w:rsidRPr="00AC121F">
      <w:rPr>
        <w:i/>
      </w:rPr>
      <w:t xml:space="preserve">                </w:t>
    </w:r>
    <w:r w:rsidR="003D7D87">
      <w:rPr>
        <w:i/>
      </w:rPr>
      <w:t xml:space="preserve">          Základní škola</w:t>
    </w:r>
    <w:r w:rsidR="001F3777" w:rsidRPr="00AC121F">
      <w:rPr>
        <w:i/>
      </w:rPr>
      <w:t xml:space="preserve"> a mateřská škola Toužim, příspěvková organizace</w:t>
    </w:r>
  </w:p>
  <w:p w14:paraId="4912A45F" w14:textId="77777777" w:rsidR="000F5D16" w:rsidRPr="00C76FCC" w:rsidRDefault="000F5D16" w:rsidP="00C76FCC">
    <w:pPr>
      <w:pStyle w:val="Nzev"/>
      <w:rPr>
        <w:sz w:val="16"/>
        <w:szCs w:val="16"/>
        <w:u w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0CE8"/>
    <w:multiLevelType w:val="hybridMultilevel"/>
    <w:tmpl w:val="773A82F8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796F55"/>
    <w:multiLevelType w:val="hybridMultilevel"/>
    <w:tmpl w:val="DBF60C0C"/>
    <w:lvl w:ilvl="0" w:tplc="040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5C30BD"/>
    <w:multiLevelType w:val="hybridMultilevel"/>
    <w:tmpl w:val="0032F412"/>
    <w:lvl w:ilvl="0" w:tplc="B08C6F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A5E3D"/>
    <w:multiLevelType w:val="hybridMultilevel"/>
    <w:tmpl w:val="02968218"/>
    <w:lvl w:ilvl="0" w:tplc="B08C6F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A1559"/>
    <w:multiLevelType w:val="hybridMultilevel"/>
    <w:tmpl w:val="6492B8A4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524F0"/>
    <w:multiLevelType w:val="hybridMultilevel"/>
    <w:tmpl w:val="6C36CA68"/>
    <w:lvl w:ilvl="0" w:tplc="B08C6F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E6541"/>
    <w:multiLevelType w:val="hybridMultilevel"/>
    <w:tmpl w:val="9550B332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997C75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0132C57"/>
    <w:multiLevelType w:val="hybridMultilevel"/>
    <w:tmpl w:val="73F0478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A443C"/>
    <w:multiLevelType w:val="hybridMultilevel"/>
    <w:tmpl w:val="D4F4189E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 w15:restartNumberingAfterBreak="0">
    <w:nsid w:val="25D62E3C"/>
    <w:multiLevelType w:val="hybridMultilevel"/>
    <w:tmpl w:val="C9A0BE2E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2C392F8E"/>
    <w:multiLevelType w:val="hybridMultilevel"/>
    <w:tmpl w:val="20FE080C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441" w:hanging="360"/>
      </w:pPr>
    </w:lvl>
    <w:lvl w:ilvl="2" w:tplc="0405001B" w:tentative="1">
      <w:start w:val="1"/>
      <w:numFmt w:val="lowerRoman"/>
      <w:lvlText w:val="%3."/>
      <w:lvlJc w:val="right"/>
      <w:pPr>
        <w:ind w:left="2161" w:hanging="180"/>
      </w:pPr>
    </w:lvl>
    <w:lvl w:ilvl="3" w:tplc="0405000F" w:tentative="1">
      <w:start w:val="1"/>
      <w:numFmt w:val="decimal"/>
      <w:lvlText w:val="%4."/>
      <w:lvlJc w:val="left"/>
      <w:pPr>
        <w:ind w:left="2881" w:hanging="360"/>
      </w:pPr>
    </w:lvl>
    <w:lvl w:ilvl="4" w:tplc="04050019" w:tentative="1">
      <w:start w:val="1"/>
      <w:numFmt w:val="lowerLetter"/>
      <w:lvlText w:val="%5."/>
      <w:lvlJc w:val="left"/>
      <w:pPr>
        <w:ind w:left="3601" w:hanging="360"/>
      </w:pPr>
    </w:lvl>
    <w:lvl w:ilvl="5" w:tplc="0405001B" w:tentative="1">
      <w:start w:val="1"/>
      <w:numFmt w:val="lowerRoman"/>
      <w:lvlText w:val="%6."/>
      <w:lvlJc w:val="right"/>
      <w:pPr>
        <w:ind w:left="4321" w:hanging="180"/>
      </w:pPr>
    </w:lvl>
    <w:lvl w:ilvl="6" w:tplc="0405000F" w:tentative="1">
      <w:start w:val="1"/>
      <w:numFmt w:val="decimal"/>
      <w:lvlText w:val="%7."/>
      <w:lvlJc w:val="left"/>
      <w:pPr>
        <w:ind w:left="5041" w:hanging="360"/>
      </w:pPr>
    </w:lvl>
    <w:lvl w:ilvl="7" w:tplc="04050019" w:tentative="1">
      <w:start w:val="1"/>
      <w:numFmt w:val="lowerLetter"/>
      <w:lvlText w:val="%8."/>
      <w:lvlJc w:val="left"/>
      <w:pPr>
        <w:ind w:left="5761" w:hanging="360"/>
      </w:pPr>
    </w:lvl>
    <w:lvl w:ilvl="8" w:tplc="040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2" w15:restartNumberingAfterBreak="0">
    <w:nsid w:val="2D8F0D14"/>
    <w:multiLevelType w:val="multilevel"/>
    <w:tmpl w:val="73807CC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EB352F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15A086E"/>
    <w:multiLevelType w:val="hybridMultilevel"/>
    <w:tmpl w:val="437A0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F2075"/>
    <w:multiLevelType w:val="hybridMultilevel"/>
    <w:tmpl w:val="E424B63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F46F6"/>
    <w:multiLevelType w:val="hybridMultilevel"/>
    <w:tmpl w:val="42005A7A"/>
    <w:lvl w:ilvl="0" w:tplc="FFFFFFFF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6093186"/>
    <w:multiLevelType w:val="hybridMultilevel"/>
    <w:tmpl w:val="5D7AA656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8B0490"/>
    <w:multiLevelType w:val="singleLevel"/>
    <w:tmpl w:val="55B47214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9" w15:restartNumberingAfterBreak="0">
    <w:nsid w:val="43085565"/>
    <w:multiLevelType w:val="hybridMultilevel"/>
    <w:tmpl w:val="73807CC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896CFD"/>
    <w:multiLevelType w:val="multilevel"/>
    <w:tmpl w:val="D834E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335DB8"/>
    <w:multiLevelType w:val="hybridMultilevel"/>
    <w:tmpl w:val="E6BE911E"/>
    <w:lvl w:ilvl="0" w:tplc="4F4A20C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DB4346A"/>
    <w:multiLevelType w:val="multilevel"/>
    <w:tmpl w:val="1B1AF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563E6B"/>
    <w:multiLevelType w:val="hybridMultilevel"/>
    <w:tmpl w:val="A8987418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2A54D1"/>
    <w:multiLevelType w:val="multilevel"/>
    <w:tmpl w:val="C354272E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5" w15:restartNumberingAfterBreak="0">
    <w:nsid w:val="5A652444"/>
    <w:multiLevelType w:val="hybridMultilevel"/>
    <w:tmpl w:val="ECEA6B50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7305F4"/>
    <w:multiLevelType w:val="hybridMultilevel"/>
    <w:tmpl w:val="6BEA78F8"/>
    <w:lvl w:ilvl="0" w:tplc="D2D85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3452E"/>
    <w:multiLevelType w:val="hybridMultilevel"/>
    <w:tmpl w:val="642A122A"/>
    <w:lvl w:ilvl="0" w:tplc="FFFFFFFF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393428C"/>
    <w:multiLevelType w:val="hybridMultilevel"/>
    <w:tmpl w:val="6660DB22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6BE49FC"/>
    <w:multiLevelType w:val="hybridMultilevel"/>
    <w:tmpl w:val="40740196"/>
    <w:lvl w:ilvl="0" w:tplc="0C126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EE64F1"/>
    <w:multiLevelType w:val="hybridMultilevel"/>
    <w:tmpl w:val="99943F20"/>
    <w:lvl w:ilvl="0" w:tplc="0405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1" w15:restartNumberingAfterBreak="0">
    <w:nsid w:val="686C3DE4"/>
    <w:multiLevelType w:val="hybridMultilevel"/>
    <w:tmpl w:val="4EC69A96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8F32A8"/>
    <w:multiLevelType w:val="hybridMultilevel"/>
    <w:tmpl w:val="195E8790"/>
    <w:lvl w:ilvl="0" w:tplc="B08C6F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6B805C53"/>
    <w:multiLevelType w:val="hybridMultilevel"/>
    <w:tmpl w:val="69CA099C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EA1CB3"/>
    <w:multiLevelType w:val="hybridMultilevel"/>
    <w:tmpl w:val="537C4074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D514E5"/>
    <w:multiLevelType w:val="hybridMultilevel"/>
    <w:tmpl w:val="B316D9DE"/>
    <w:lvl w:ilvl="0" w:tplc="B08C6F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7E66E9"/>
    <w:multiLevelType w:val="hybridMultilevel"/>
    <w:tmpl w:val="AB265F78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3875563"/>
    <w:multiLevelType w:val="singleLevel"/>
    <w:tmpl w:val="0B60C5A0"/>
    <w:lvl w:ilvl="0">
      <w:start w:val="2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38" w15:restartNumberingAfterBreak="0">
    <w:nsid w:val="751A3414"/>
    <w:multiLevelType w:val="multilevel"/>
    <w:tmpl w:val="2BFC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E47D7D"/>
    <w:multiLevelType w:val="multilevel"/>
    <w:tmpl w:val="E4EE1056"/>
    <w:lvl w:ilvl="0">
      <w:start w:val="1"/>
      <w:numFmt w:val="lowerLetter"/>
      <w:lvlText w:val="%1)"/>
      <w:legacy w:legacy="1" w:legacySpace="120" w:legacyIndent="360"/>
      <w:lvlJc w:val="left"/>
      <w:pPr>
        <w:ind w:left="644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40" w15:restartNumberingAfterBreak="0">
    <w:nsid w:val="7E0F5461"/>
    <w:multiLevelType w:val="hybridMultilevel"/>
    <w:tmpl w:val="22C065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8623FE"/>
    <w:multiLevelType w:val="hybridMultilevel"/>
    <w:tmpl w:val="1902CAC8"/>
    <w:lvl w:ilvl="0" w:tplc="750A7B78">
      <w:start w:val="3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6846783">
    <w:abstractNumId w:val="24"/>
  </w:num>
  <w:num w:numId="2" w16cid:durableId="631444585">
    <w:abstractNumId w:val="18"/>
  </w:num>
  <w:num w:numId="3" w16cid:durableId="2076081455">
    <w:abstractNumId w:val="37"/>
  </w:num>
  <w:num w:numId="4" w16cid:durableId="1214149526">
    <w:abstractNumId w:val="16"/>
  </w:num>
  <w:num w:numId="5" w16cid:durableId="433549995">
    <w:abstractNumId w:val="27"/>
  </w:num>
  <w:num w:numId="6" w16cid:durableId="2042514209">
    <w:abstractNumId w:val="10"/>
  </w:num>
  <w:num w:numId="7" w16cid:durableId="1023672957">
    <w:abstractNumId w:val="9"/>
  </w:num>
  <w:num w:numId="8" w16cid:durableId="581260010">
    <w:abstractNumId w:val="34"/>
  </w:num>
  <w:num w:numId="9" w16cid:durableId="2077044167">
    <w:abstractNumId w:val="4"/>
  </w:num>
  <w:num w:numId="10" w16cid:durableId="804661928">
    <w:abstractNumId w:val="1"/>
  </w:num>
  <w:num w:numId="11" w16cid:durableId="1684622014">
    <w:abstractNumId w:val="25"/>
  </w:num>
  <w:num w:numId="12" w16cid:durableId="1053846003">
    <w:abstractNumId w:val="17"/>
  </w:num>
  <w:num w:numId="13" w16cid:durableId="1366373379">
    <w:abstractNumId w:val="19"/>
  </w:num>
  <w:num w:numId="14" w16cid:durableId="1440444808">
    <w:abstractNumId w:val="6"/>
  </w:num>
  <w:num w:numId="15" w16cid:durableId="1302006165">
    <w:abstractNumId w:val="33"/>
  </w:num>
  <w:num w:numId="16" w16cid:durableId="1467355725">
    <w:abstractNumId w:val="0"/>
  </w:num>
  <w:num w:numId="17" w16cid:durableId="405998779">
    <w:abstractNumId w:val="12"/>
  </w:num>
  <w:num w:numId="18" w16cid:durableId="1482229896">
    <w:abstractNumId w:val="31"/>
  </w:num>
  <w:num w:numId="19" w16cid:durableId="2102604638">
    <w:abstractNumId w:val="28"/>
  </w:num>
  <w:num w:numId="20" w16cid:durableId="1712610866">
    <w:abstractNumId w:val="13"/>
  </w:num>
  <w:num w:numId="21" w16cid:durableId="1737629042">
    <w:abstractNumId w:val="7"/>
  </w:num>
  <w:num w:numId="22" w16cid:durableId="245498642">
    <w:abstractNumId w:val="23"/>
  </w:num>
  <w:num w:numId="23" w16cid:durableId="1324357613">
    <w:abstractNumId w:val="32"/>
  </w:num>
  <w:num w:numId="24" w16cid:durableId="1274824069">
    <w:abstractNumId w:val="11"/>
  </w:num>
  <w:num w:numId="25" w16cid:durableId="2044862035">
    <w:abstractNumId w:val="2"/>
  </w:num>
  <w:num w:numId="26" w16cid:durableId="903878126">
    <w:abstractNumId w:val="5"/>
  </w:num>
  <w:num w:numId="27" w16cid:durableId="1729760128">
    <w:abstractNumId w:val="3"/>
  </w:num>
  <w:num w:numId="28" w16cid:durableId="1026980297">
    <w:abstractNumId w:val="14"/>
  </w:num>
  <w:num w:numId="29" w16cid:durableId="1429541387">
    <w:abstractNumId w:val="26"/>
  </w:num>
  <w:num w:numId="30" w16cid:durableId="546600768">
    <w:abstractNumId w:val="36"/>
  </w:num>
  <w:num w:numId="31" w16cid:durableId="31804400">
    <w:abstractNumId w:val="15"/>
  </w:num>
  <w:num w:numId="32" w16cid:durableId="414402933">
    <w:abstractNumId w:val="30"/>
  </w:num>
  <w:num w:numId="33" w16cid:durableId="214657427">
    <w:abstractNumId w:val="8"/>
  </w:num>
  <w:num w:numId="34" w16cid:durableId="1704935719">
    <w:abstractNumId w:val="40"/>
  </w:num>
  <w:num w:numId="35" w16cid:durableId="1845313314">
    <w:abstractNumId w:val="29"/>
  </w:num>
  <w:num w:numId="36" w16cid:durableId="1450591879">
    <w:abstractNumId w:val="35"/>
  </w:num>
  <w:num w:numId="37" w16cid:durableId="305277525">
    <w:abstractNumId w:val="39"/>
  </w:num>
  <w:num w:numId="38" w16cid:durableId="859011402">
    <w:abstractNumId w:val="22"/>
  </w:num>
  <w:num w:numId="39" w16cid:durableId="2062706210">
    <w:abstractNumId w:val="20"/>
  </w:num>
  <w:num w:numId="40" w16cid:durableId="100076677">
    <w:abstractNumId w:val="38"/>
  </w:num>
  <w:num w:numId="41" w16cid:durableId="1138766155">
    <w:abstractNumId w:val="41"/>
  </w:num>
  <w:num w:numId="42" w16cid:durableId="14796855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6FD"/>
    <w:rsid w:val="00006B41"/>
    <w:rsid w:val="0001292D"/>
    <w:rsid w:val="0002412A"/>
    <w:rsid w:val="000276D0"/>
    <w:rsid w:val="000479F2"/>
    <w:rsid w:val="00053E37"/>
    <w:rsid w:val="00071A4A"/>
    <w:rsid w:val="00086739"/>
    <w:rsid w:val="000A4BFF"/>
    <w:rsid w:val="000A6723"/>
    <w:rsid w:val="000D07B9"/>
    <w:rsid w:val="000D2654"/>
    <w:rsid w:val="000D6C9F"/>
    <w:rsid w:val="000D703B"/>
    <w:rsid w:val="000F0802"/>
    <w:rsid w:val="000F5D16"/>
    <w:rsid w:val="001064EC"/>
    <w:rsid w:val="00112B52"/>
    <w:rsid w:val="00122B29"/>
    <w:rsid w:val="001360F3"/>
    <w:rsid w:val="00154EE0"/>
    <w:rsid w:val="00194AB8"/>
    <w:rsid w:val="001A4730"/>
    <w:rsid w:val="001D089D"/>
    <w:rsid w:val="001F3777"/>
    <w:rsid w:val="002111E9"/>
    <w:rsid w:val="00234D4E"/>
    <w:rsid w:val="00254395"/>
    <w:rsid w:val="0026203E"/>
    <w:rsid w:val="002766C6"/>
    <w:rsid w:val="00282EBB"/>
    <w:rsid w:val="002B6235"/>
    <w:rsid w:val="002C1484"/>
    <w:rsid w:val="002D2C37"/>
    <w:rsid w:val="003032CB"/>
    <w:rsid w:val="00305319"/>
    <w:rsid w:val="00351277"/>
    <w:rsid w:val="00360AA2"/>
    <w:rsid w:val="00394A34"/>
    <w:rsid w:val="003965E0"/>
    <w:rsid w:val="003A102F"/>
    <w:rsid w:val="003C46FA"/>
    <w:rsid w:val="003D7D87"/>
    <w:rsid w:val="003E1C8F"/>
    <w:rsid w:val="0040512B"/>
    <w:rsid w:val="00407E5D"/>
    <w:rsid w:val="00433079"/>
    <w:rsid w:val="00437F54"/>
    <w:rsid w:val="00440241"/>
    <w:rsid w:val="0045480A"/>
    <w:rsid w:val="004A6A18"/>
    <w:rsid w:val="004A7BEF"/>
    <w:rsid w:val="004B17B6"/>
    <w:rsid w:val="004B7ABF"/>
    <w:rsid w:val="004C3960"/>
    <w:rsid w:val="004C692C"/>
    <w:rsid w:val="004D0606"/>
    <w:rsid w:val="004D73A6"/>
    <w:rsid w:val="004E4296"/>
    <w:rsid w:val="00517C57"/>
    <w:rsid w:val="00517E91"/>
    <w:rsid w:val="00554FC6"/>
    <w:rsid w:val="00574FFE"/>
    <w:rsid w:val="00585414"/>
    <w:rsid w:val="0059192B"/>
    <w:rsid w:val="005971AF"/>
    <w:rsid w:val="005A0608"/>
    <w:rsid w:val="005A28F7"/>
    <w:rsid w:val="005C0F6D"/>
    <w:rsid w:val="005E52D8"/>
    <w:rsid w:val="005E74FC"/>
    <w:rsid w:val="005F1C56"/>
    <w:rsid w:val="0060528E"/>
    <w:rsid w:val="00632574"/>
    <w:rsid w:val="00637F29"/>
    <w:rsid w:val="006409B7"/>
    <w:rsid w:val="0064593C"/>
    <w:rsid w:val="006642BF"/>
    <w:rsid w:val="006779E2"/>
    <w:rsid w:val="006A0CD3"/>
    <w:rsid w:val="006B3FCD"/>
    <w:rsid w:val="006C70E1"/>
    <w:rsid w:val="006D47A1"/>
    <w:rsid w:val="006E128E"/>
    <w:rsid w:val="007000D3"/>
    <w:rsid w:val="00703056"/>
    <w:rsid w:val="007130F4"/>
    <w:rsid w:val="00713EEB"/>
    <w:rsid w:val="00743C1D"/>
    <w:rsid w:val="007622AC"/>
    <w:rsid w:val="0078445A"/>
    <w:rsid w:val="007A20BD"/>
    <w:rsid w:val="007B144B"/>
    <w:rsid w:val="007C72AE"/>
    <w:rsid w:val="007E6E86"/>
    <w:rsid w:val="007F2A96"/>
    <w:rsid w:val="0080610F"/>
    <w:rsid w:val="00811DF8"/>
    <w:rsid w:val="00846D4B"/>
    <w:rsid w:val="00867783"/>
    <w:rsid w:val="00876FB8"/>
    <w:rsid w:val="008906FD"/>
    <w:rsid w:val="008A6DCC"/>
    <w:rsid w:val="008C2774"/>
    <w:rsid w:val="008F5C7E"/>
    <w:rsid w:val="00911D44"/>
    <w:rsid w:val="00913596"/>
    <w:rsid w:val="00943F7D"/>
    <w:rsid w:val="00947199"/>
    <w:rsid w:val="009477F9"/>
    <w:rsid w:val="009966AD"/>
    <w:rsid w:val="009A4B42"/>
    <w:rsid w:val="009B5502"/>
    <w:rsid w:val="009D24DD"/>
    <w:rsid w:val="00A210D3"/>
    <w:rsid w:val="00A21DC9"/>
    <w:rsid w:val="00A37B69"/>
    <w:rsid w:val="00A415EF"/>
    <w:rsid w:val="00A4763F"/>
    <w:rsid w:val="00A635D7"/>
    <w:rsid w:val="00A645F4"/>
    <w:rsid w:val="00A66322"/>
    <w:rsid w:val="00A858F1"/>
    <w:rsid w:val="00A86474"/>
    <w:rsid w:val="00A9123A"/>
    <w:rsid w:val="00AB4AEC"/>
    <w:rsid w:val="00AC121F"/>
    <w:rsid w:val="00AE157C"/>
    <w:rsid w:val="00B17D13"/>
    <w:rsid w:val="00B4588B"/>
    <w:rsid w:val="00B47B53"/>
    <w:rsid w:val="00B50C8E"/>
    <w:rsid w:val="00B51F3C"/>
    <w:rsid w:val="00B6480F"/>
    <w:rsid w:val="00B73C39"/>
    <w:rsid w:val="00B863D4"/>
    <w:rsid w:val="00B91FF6"/>
    <w:rsid w:val="00BB487F"/>
    <w:rsid w:val="00C0385D"/>
    <w:rsid w:val="00C21596"/>
    <w:rsid w:val="00C41995"/>
    <w:rsid w:val="00C45281"/>
    <w:rsid w:val="00C53FA9"/>
    <w:rsid w:val="00C66E21"/>
    <w:rsid w:val="00C71BB6"/>
    <w:rsid w:val="00C76FCC"/>
    <w:rsid w:val="00C7721C"/>
    <w:rsid w:val="00CA54B9"/>
    <w:rsid w:val="00CB2A7D"/>
    <w:rsid w:val="00CC496F"/>
    <w:rsid w:val="00CC7C77"/>
    <w:rsid w:val="00CD64DB"/>
    <w:rsid w:val="00CE6AE7"/>
    <w:rsid w:val="00CF2FB0"/>
    <w:rsid w:val="00D03C31"/>
    <w:rsid w:val="00D36E5C"/>
    <w:rsid w:val="00D40AAA"/>
    <w:rsid w:val="00D5776D"/>
    <w:rsid w:val="00D81A24"/>
    <w:rsid w:val="00D908D9"/>
    <w:rsid w:val="00DB3496"/>
    <w:rsid w:val="00DB6FE9"/>
    <w:rsid w:val="00DE15E4"/>
    <w:rsid w:val="00E013BC"/>
    <w:rsid w:val="00E24274"/>
    <w:rsid w:val="00E460EA"/>
    <w:rsid w:val="00E51552"/>
    <w:rsid w:val="00E640F4"/>
    <w:rsid w:val="00E66D61"/>
    <w:rsid w:val="00EB2C3E"/>
    <w:rsid w:val="00EC1FF2"/>
    <w:rsid w:val="00EC3005"/>
    <w:rsid w:val="00EC5DD2"/>
    <w:rsid w:val="00ED41EF"/>
    <w:rsid w:val="00F04B0B"/>
    <w:rsid w:val="00F42716"/>
    <w:rsid w:val="00F95245"/>
    <w:rsid w:val="00FA1835"/>
    <w:rsid w:val="00FE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F0AE3D"/>
  <w15:docId w15:val="{6C67B943-DABB-4570-8F7C-A9BB5505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utlineLvl w:val="0"/>
    </w:pPr>
    <w:rPr>
      <w:b/>
    </w:rPr>
  </w:style>
  <w:style w:type="paragraph" w:styleId="Nadpis2">
    <w:name w:val="heading 2"/>
    <w:basedOn w:val="Normln"/>
    <w:next w:val="Normln"/>
    <w:qFormat/>
    <w:pPr>
      <w:keepNext/>
      <w:spacing w:before="120" w:line="240" w:lineRule="atLeast"/>
      <w:ind w:left="3600"/>
      <w:jc w:val="both"/>
      <w:outlineLvl w:val="1"/>
    </w:pPr>
    <w:rPr>
      <w:rFonts w:ascii="Arial Narrow" w:hAnsi="Arial Narrow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</w:style>
  <w:style w:type="paragraph" w:styleId="Nadpis5">
    <w:name w:val="heading 5"/>
    <w:basedOn w:val="Normln"/>
    <w:next w:val="Normln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4"/>
    </w:pPr>
    <w:rPr>
      <w:b/>
      <w:sz w:val="40"/>
    </w:rPr>
  </w:style>
  <w:style w:type="paragraph" w:styleId="Nadpis6">
    <w:name w:val="heading 6"/>
    <w:basedOn w:val="Normln"/>
    <w:next w:val="Normln"/>
    <w:qFormat/>
    <w:pPr>
      <w:keepNext/>
      <w:spacing w:before="120" w:line="240" w:lineRule="atLeast"/>
      <w:jc w:val="both"/>
      <w:outlineLvl w:val="5"/>
    </w:pPr>
    <w:rPr>
      <w:b/>
      <w:u w:val="single"/>
    </w:rPr>
  </w:style>
  <w:style w:type="paragraph" w:styleId="Nadpis7">
    <w:name w:val="heading 7"/>
    <w:basedOn w:val="Normln"/>
    <w:next w:val="Normln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6"/>
    </w:pPr>
    <w:rPr>
      <w:b/>
    </w:rPr>
  </w:style>
  <w:style w:type="paragraph" w:styleId="Nadpis8">
    <w:name w:val="heading 8"/>
    <w:basedOn w:val="Normln"/>
    <w:next w:val="Normln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ind w:firstLine="720"/>
      <w:jc w:val="both"/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21">
    <w:name w:val="Základní text 21"/>
    <w:basedOn w:val="Normln"/>
    <w:pPr>
      <w:spacing w:before="120" w:line="240" w:lineRule="atLeast"/>
      <w:jc w:val="both"/>
    </w:pPr>
  </w:style>
  <w:style w:type="paragraph" w:styleId="Zkladntext">
    <w:name w:val="Body Text"/>
    <w:basedOn w:val="Normln"/>
  </w:style>
  <w:style w:type="paragraph" w:customStyle="1" w:styleId="Paragraf">
    <w:name w:val="Paragraf"/>
    <w:basedOn w:val="Normln"/>
    <w:pPr>
      <w:keepNext/>
      <w:spacing w:before="120" w:line="240" w:lineRule="atLeast"/>
      <w:jc w:val="center"/>
    </w:pPr>
    <w:rPr>
      <w:rFonts w:ascii="Arial" w:hAnsi="Arial"/>
      <w:sz w:val="18"/>
    </w:rPr>
  </w:style>
  <w:style w:type="paragraph" w:customStyle="1" w:styleId="Nzevparagrafu">
    <w:name w:val="Název paragrafu"/>
    <w:basedOn w:val="Normln"/>
    <w:pPr>
      <w:keepNext/>
      <w:spacing w:before="120" w:line="240" w:lineRule="atLeast"/>
      <w:jc w:val="center"/>
    </w:pPr>
    <w:rPr>
      <w:rFonts w:ascii="Arial" w:hAnsi="Arial"/>
      <w:b/>
      <w:sz w:val="18"/>
    </w:rPr>
  </w:style>
  <w:style w:type="paragraph" w:customStyle="1" w:styleId="Psmeno">
    <w:name w:val="Písmeno"/>
    <w:basedOn w:val="Normln"/>
    <w:pPr>
      <w:keepNext/>
      <w:tabs>
        <w:tab w:val="left" w:pos="709"/>
      </w:tabs>
      <w:spacing w:line="200" w:lineRule="atLeast"/>
      <w:ind w:left="624" w:hanging="340"/>
      <w:jc w:val="both"/>
    </w:pPr>
    <w:rPr>
      <w:rFonts w:ascii="Arial" w:hAnsi="Arial"/>
      <w:sz w:val="16"/>
    </w:rPr>
  </w:style>
  <w:style w:type="paragraph" w:customStyle="1" w:styleId="Eslovanodstavec">
    <w:name w:val="Eíslovaný odstavec"/>
    <w:basedOn w:val="Normln"/>
    <w:pPr>
      <w:keepNext/>
      <w:tabs>
        <w:tab w:val="left" w:pos="425"/>
      </w:tabs>
      <w:spacing w:before="60" w:line="200" w:lineRule="atLeast"/>
      <w:ind w:left="425" w:hanging="425"/>
      <w:jc w:val="both"/>
    </w:pPr>
    <w:rPr>
      <w:rFonts w:ascii="Arial" w:hAnsi="Arial"/>
      <w:sz w:val="16"/>
    </w:rPr>
  </w:style>
  <w:style w:type="paragraph" w:customStyle="1" w:styleId="Zkladntext31">
    <w:name w:val="Základní text 31"/>
    <w:basedOn w:val="Normln"/>
    <w:pPr>
      <w:spacing w:before="120" w:line="240" w:lineRule="atLeast"/>
    </w:pPr>
    <w:rPr>
      <w:sz w:val="15"/>
    </w:rPr>
  </w:style>
  <w:style w:type="paragraph" w:customStyle="1" w:styleId="DefinitionTerm">
    <w:name w:val="Definition Term"/>
    <w:basedOn w:val="Normln"/>
    <w:next w:val="Normln"/>
    <w:pPr>
      <w:widowControl w:val="0"/>
    </w:pPr>
  </w:style>
  <w:style w:type="paragraph" w:customStyle="1" w:styleId="DefinitionList">
    <w:name w:val="Definition List"/>
    <w:basedOn w:val="Normln"/>
    <w:next w:val="DefinitionTerm"/>
    <w:pPr>
      <w:widowControl w:val="0"/>
      <w:ind w:left="360"/>
    </w:pPr>
  </w:style>
  <w:style w:type="paragraph" w:customStyle="1" w:styleId="Prosttext1">
    <w:name w:val="Prostý text1"/>
    <w:basedOn w:val="Normln"/>
    <w:rPr>
      <w:rFonts w:ascii="Courier New" w:hAnsi="Courier New"/>
      <w:color w:val="000000"/>
      <w:sz w:val="20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Hypertextovodkaz1">
    <w:name w:val="Hypertextový odkaz1"/>
    <w:rPr>
      <w:color w:val="0000FF"/>
      <w:u w:val="single"/>
    </w:rPr>
  </w:style>
  <w:style w:type="paragraph" w:styleId="Seznam">
    <w:name w:val="List"/>
    <w:basedOn w:val="Normln"/>
    <w:pPr>
      <w:ind w:left="283" w:hanging="283"/>
    </w:pPr>
    <w:rPr>
      <w:sz w:val="20"/>
    </w:rPr>
  </w:style>
  <w:style w:type="paragraph" w:styleId="Nzev">
    <w:name w:val="Title"/>
    <w:basedOn w:val="Normln"/>
    <w:qFormat/>
    <w:pPr>
      <w:jc w:val="center"/>
    </w:pPr>
    <w:rPr>
      <w:b/>
      <w:sz w:val="28"/>
      <w:u w:val="single"/>
    </w:rPr>
  </w:style>
  <w:style w:type="character" w:styleId="slostrnky">
    <w:name w:val="page number"/>
    <w:basedOn w:val="Standardnpsmoodstavce"/>
  </w:style>
  <w:style w:type="paragraph" w:customStyle="1" w:styleId="Normlnweb1">
    <w:name w:val="Normální (web)1"/>
    <w:basedOn w:val="Normln"/>
    <w:pPr>
      <w:spacing w:before="100" w:after="100"/>
    </w:pPr>
  </w:style>
  <w:style w:type="paragraph" w:customStyle="1" w:styleId="Normlnweb2">
    <w:name w:val="Normální (web)2"/>
    <w:basedOn w:val="Normln"/>
    <w:pPr>
      <w:spacing w:before="100" w:after="100"/>
    </w:pPr>
    <w:rPr>
      <w:rFonts w:ascii="Arial Unicode MS" w:eastAsia="Arial Unicode MS"/>
    </w:rPr>
  </w:style>
  <w:style w:type="character" w:customStyle="1" w:styleId="fulltext1">
    <w:name w:val="fulltext1"/>
    <w:rPr>
      <w:rFonts w:ascii="Verdana" w:hAnsi="Verdana"/>
      <w:color w:val="000000"/>
      <w:sz w:val="18"/>
    </w:rPr>
  </w:style>
  <w:style w:type="character" w:customStyle="1" w:styleId="Siln1">
    <w:name w:val="Silné1"/>
    <w:rPr>
      <w:b/>
    </w:rPr>
  </w:style>
  <w:style w:type="paragraph" w:customStyle="1" w:styleId="Zkladntextodsazen21">
    <w:name w:val="Základní text odsazený 21"/>
    <w:basedOn w:val="Normln"/>
    <w:pPr>
      <w:ind w:firstLine="709"/>
      <w:jc w:val="both"/>
    </w:pPr>
    <w:rPr>
      <w:sz w:val="22"/>
    </w:rPr>
  </w:style>
  <w:style w:type="paragraph" w:customStyle="1" w:styleId="Zkladntext22">
    <w:name w:val="Základní text 22"/>
    <w:basedOn w:val="Normln"/>
    <w:pPr>
      <w:jc w:val="center"/>
    </w:pPr>
    <w:rPr>
      <w:b/>
      <w:sz w:val="72"/>
    </w:rPr>
  </w:style>
  <w:style w:type="character" w:styleId="Znakapoznpodarou">
    <w:name w:val="footnote reference"/>
    <w:semiHidden/>
    <w:rsid w:val="008906FD"/>
    <w:rPr>
      <w:vertAlign w:val="superscript"/>
    </w:rPr>
  </w:style>
  <w:style w:type="paragraph" w:styleId="Textpoznpodarou">
    <w:name w:val="footnote text"/>
    <w:basedOn w:val="Normln"/>
    <w:semiHidden/>
    <w:rsid w:val="008906FD"/>
    <w:pPr>
      <w:overflowPunct/>
      <w:autoSpaceDE/>
      <w:autoSpaceDN/>
      <w:adjustRightInd/>
      <w:textAlignment w:val="auto"/>
    </w:pPr>
    <w:rPr>
      <w:sz w:val="20"/>
    </w:rPr>
  </w:style>
  <w:style w:type="paragraph" w:styleId="Normlnweb">
    <w:name w:val="Normal (Web)"/>
    <w:basedOn w:val="Normln"/>
    <w:rsid w:val="00437F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Bezmezer">
    <w:name w:val="No Spacing"/>
    <w:uiPriority w:val="1"/>
    <w:qFormat/>
    <w:rsid w:val="00437F54"/>
    <w:rPr>
      <w:sz w:val="22"/>
      <w:szCs w:val="22"/>
      <w:lang w:eastAsia="en-US"/>
    </w:rPr>
  </w:style>
  <w:style w:type="paragraph" w:customStyle="1" w:styleId="Bod1">
    <w:name w:val="Bod 1"/>
    <w:basedOn w:val="Normln"/>
    <w:link w:val="Bod1Char"/>
    <w:rsid w:val="005E52D8"/>
    <w:pPr>
      <w:widowControl w:val="0"/>
      <w:tabs>
        <w:tab w:val="right" w:pos="284"/>
        <w:tab w:val="left" w:pos="426"/>
      </w:tabs>
      <w:overflowPunct/>
      <w:ind w:left="425" w:hanging="425"/>
      <w:jc w:val="both"/>
      <w:textAlignment w:val="auto"/>
    </w:pPr>
    <w:rPr>
      <w:bCs/>
      <w:color w:val="000000"/>
      <w:sz w:val="19"/>
      <w:szCs w:val="19"/>
      <w:lang w:val="x-none" w:eastAsia="x-none"/>
    </w:rPr>
  </w:style>
  <w:style w:type="paragraph" w:customStyle="1" w:styleId="Bod2">
    <w:name w:val="Bod 2"/>
    <w:basedOn w:val="Bod1"/>
    <w:link w:val="Bod2Char"/>
    <w:rsid w:val="005E52D8"/>
    <w:pPr>
      <w:tabs>
        <w:tab w:val="clear" w:pos="284"/>
        <w:tab w:val="left" w:pos="709"/>
      </w:tabs>
      <w:ind w:left="709"/>
    </w:pPr>
    <w:rPr>
      <w:spacing w:val="1"/>
    </w:rPr>
  </w:style>
  <w:style w:type="paragraph" w:customStyle="1" w:styleId="Bob1">
    <w:name w:val="Bob 1+"/>
    <w:basedOn w:val="Bod1"/>
    <w:link w:val="Bob1Char"/>
    <w:rsid w:val="005E52D8"/>
    <w:pPr>
      <w:spacing w:before="120"/>
    </w:pPr>
  </w:style>
  <w:style w:type="character" w:customStyle="1" w:styleId="Bod1Char">
    <w:name w:val="Bod 1 Char"/>
    <w:link w:val="Bod1"/>
    <w:rsid w:val="005E52D8"/>
    <w:rPr>
      <w:bCs/>
      <w:color w:val="000000"/>
      <w:sz w:val="19"/>
      <w:szCs w:val="19"/>
    </w:rPr>
  </w:style>
  <w:style w:type="character" w:customStyle="1" w:styleId="Bob1Char">
    <w:name w:val="Bob 1+ Char"/>
    <w:link w:val="Bob1"/>
    <w:rsid w:val="005E52D8"/>
    <w:rPr>
      <w:bCs/>
      <w:color w:val="000000"/>
      <w:sz w:val="19"/>
      <w:szCs w:val="19"/>
    </w:rPr>
  </w:style>
  <w:style w:type="paragraph" w:customStyle="1" w:styleId="Bod1bold">
    <w:name w:val="Bod 1 + bold"/>
    <w:basedOn w:val="Normln"/>
    <w:link w:val="Bod1boldChar"/>
    <w:rsid w:val="005E52D8"/>
    <w:pPr>
      <w:tabs>
        <w:tab w:val="right" w:pos="284"/>
        <w:tab w:val="left" w:pos="426"/>
      </w:tabs>
      <w:overflowPunct/>
      <w:autoSpaceDE/>
      <w:autoSpaceDN/>
      <w:adjustRightInd/>
      <w:spacing w:before="120"/>
      <w:ind w:left="425" w:hanging="425"/>
      <w:jc w:val="both"/>
      <w:textAlignment w:val="auto"/>
    </w:pPr>
    <w:rPr>
      <w:b/>
      <w:sz w:val="19"/>
      <w:szCs w:val="24"/>
      <w:lang w:val="x-none" w:eastAsia="x-none"/>
    </w:rPr>
  </w:style>
  <w:style w:type="paragraph" w:customStyle="1" w:styleId="Normlnbez">
    <w:name w:val="Normální bez"/>
    <w:basedOn w:val="Normln"/>
    <w:link w:val="NormlnbezChar"/>
    <w:rsid w:val="005E52D8"/>
    <w:pPr>
      <w:overflowPunct/>
      <w:autoSpaceDE/>
      <w:autoSpaceDN/>
      <w:adjustRightInd/>
      <w:spacing w:before="60"/>
      <w:jc w:val="both"/>
      <w:textAlignment w:val="auto"/>
    </w:pPr>
    <w:rPr>
      <w:sz w:val="19"/>
      <w:szCs w:val="24"/>
      <w:lang w:val="x-none" w:eastAsia="x-none"/>
    </w:rPr>
  </w:style>
  <w:style w:type="character" w:customStyle="1" w:styleId="Bod1boldChar">
    <w:name w:val="Bod 1 + bold Char"/>
    <w:link w:val="Bod1bold"/>
    <w:rsid w:val="005E52D8"/>
    <w:rPr>
      <w:b/>
      <w:sz w:val="19"/>
      <w:szCs w:val="24"/>
    </w:rPr>
  </w:style>
  <w:style w:type="character" w:customStyle="1" w:styleId="Bod2Char">
    <w:name w:val="Bod 2 Char"/>
    <w:link w:val="Bod2"/>
    <w:rsid w:val="005E52D8"/>
    <w:rPr>
      <w:bCs/>
      <w:color w:val="000000"/>
      <w:spacing w:val="1"/>
      <w:sz w:val="19"/>
      <w:szCs w:val="19"/>
    </w:rPr>
  </w:style>
  <w:style w:type="character" w:customStyle="1" w:styleId="NormlnbezChar">
    <w:name w:val="Normální bez Char"/>
    <w:link w:val="Normlnbez"/>
    <w:rsid w:val="005E52D8"/>
    <w:rPr>
      <w:sz w:val="19"/>
      <w:szCs w:val="24"/>
    </w:rPr>
  </w:style>
  <w:style w:type="character" w:customStyle="1" w:styleId="ZhlavChar">
    <w:name w:val="Záhlaví Char"/>
    <w:link w:val="Zhlav"/>
    <w:uiPriority w:val="99"/>
    <w:rsid w:val="001F3777"/>
    <w:rPr>
      <w:sz w:val="24"/>
    </w:rPr>
  </w:style>
  <w:style w:type="paragraph" w:styleId="Textbubliny">
    <w:name w:val="Balloon Text"/>
    <w:basedOn w:val="Normln"/>
    <w:link w:val="TextbublinyChar"/>
    <w:rsid w:val="001F377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1F3777"/>
    <w:rPr>
      <w:rFonts w:ascii="Tahoma" w:hAnsi="Tahoma" w:cs="Tahoma"/>
      <w:sz w:val="16"/>
      <w:szCs w:val="16"/>
    </w:rPr>
  </w:style>
  <w:style w:type="paragraph" w:customStyle="1" w:styleId="Prosttext10">
    <w:name w:val="Prostý text1"/>
    <w:basedOn w:val="Normln"/>
    <w:rsid w:val="002766C6"/>
    <w:rPr>
      <w:rFonts w:ascii="Courier New" w:hAnsi="Courier New"/>
      <w:color w:val="000000"/>
      <w:sz w:val="20"/>
    </w:rPr>
  </w:style>
  <w:style w:type="paragraph" w:styleId="Odstavecseseznamem">
    <w:name w:val="List Paragraph"/>
    <w:basedOn w:val="Normln"/>
    <w:qFormat/>
    <w:rsid w:val="002766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8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5C030-24BF-4775-818C-FCC2A06A0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993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 10 - Inventarizace</vt:lpstr>
    </vt:vector>
  </TitlesOfParts>
  <Company>PaedDr. Jan Mikáč</Company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10 - Inventarizace</dc:title>
  <dc:creator>PaedDr. Jan Mikáč</dc:creator>
  <cp:lastModifiedBy>Ingrid Franková</cp:lastModifiedBy>
  <cp:revision>3</cp:revision>
  <cp:lastPrinted>2026-09-03T08:41:00Z</cp:lastPrinted>
  <dcterms:created xsi:type="dcterms:W3CDTF">2026-09-03T08:47:00Z</dcterms:created>
  <dcterms:modified xsi:type="dcterms:W3CDTF">2026-09-03T08:49:00Z</dcterms:modified>
  <cp:category>Kartotéka - směrnice</cp:category>
</cp:coreProperties>
</file>